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D221F" w:rsidRPr="003903B3" w:rsidRDefault="006B2F55" w:rsidP="00ED221F">
      <w:pPr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Broj: 04-40-1-</w:t>
      </w:r>
      <w:r w:rsidR="00CB36DD">
        <w:rPr>
          <w:rFonts w:ascii="Times New Roman" w:hAnsi="Times New Roman" w:cs="Times New Roman"/>
          <w:lang w:val="hr-HR"/>
        </w:rPr>
        <w:t>303</w:t>
      </w:r>
      <w:r w:rsidR="00211BC7" w:rsidRPr="003903B3">
        <w:rPr>
          <w:rFonts w:ascii="Times New Roman" w:hAnsi="Times New Roman" w:cs="Times New Roman"/>
          <w:lang w:val="hr-HR"/>
        </w:rPr>
        <w:t>/20</w:t>
      </w:r>
    </w:p>
    <w:p w:rsidR="0024473F" w:rsidRDefault="00DF02FC" w:rsidP="00473238">
      <w:pPr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Sarajevo, </w:t>
      </w:r>
      <w:r w:rsidR="00CB36DD">
        <w:rPr>
          <w:rFonts w:ascii="Times New Roman" w:hAnsi="Times New Roman" w:cs="Times New Roman"/>
          <w:lang w:val="hr-HR"/>
        </w:rPr>
        <w:t>30</w:t>
      </w:r>
      <w:r w:rsidR="00E17A7D">
        <w:rPr>
          <w:rFonts w:ascii="Times New Roman" w:hAnsi="Times New Roman" w:cs="Times New Roman"/>
          <w:lang w:val="hr-HR"/>
        </w:rPr>
        <w:t>.10</w:t>
      </w:r>
      <w:r w:rsidR="00211BC7" w:rsidRPr="003903B3">
        <w:rPr>
          <w:rFonts w:ascii="Times New Roman" w:hAnsi="Times New Roman" w:cs="Times New Roman"/>
          <w:lang w:val="hr-HR"/>
        </w:rPr>
        <w:t>.2020</w:t>
      </w:r>
      <w:r w:rsidR="00ED221F" w:rsidRPr="003903B3">
        <w:rPr>
          <w:rFonts w:ascii="Times New Roman" w:hAnsi="Times New Roman" w:cs="Times New Roman"/>
          <w:lang w:val="hr-HR"/>
        </w:rPr>
        <w:t>. godine</w:t>
      </w:r>
    </w:p>
    <w:p w:rsidR="00473238" w:rsidRDefault="00473238" w:rsidP="00473238">
      <w:pPr>
        <w:jc w:val="both"/>
        <w:rPr>
          <w:rFonts w:ascii="Times New Roman" w:hAnsi="Times New Roman" w:cs="Times New Roman"/>
          <w:lang w:val="hr-HR"/>
        </w:rPr>
      </w:pPr>
    </w:p>
    <w:p w:rsidR="00473238" w:rsidRDefault="00473238" w:rsidP="00473238">
      <w:pPr>
        <w:jc w:val="both"/>
        <w:rPr>
          <w:rFonts w:ascii="Times New Roman" w:hAnsi="Times New Roman" w:cs="Times New Roman"/>
          <w:lang w:val="hr-HR"/>
        </w:rPr>
      </w:pPr>
    </w:p>
    <w:p w:rsidR="00473238" w:rsidRPr="003903B3" w:rsidRDefault="00473238" w:rsidP="00473238">
      <w:pPr>
        <w:jc w:val="both"/>
        <w:rPr>
          <w:rFonts w:ascii="Times New Roman" w:hAnsi="Times New Roman" w:cs="Times New Roman"/>
          <w:lang w:val="hr-HR"/>
        </w:rPr>
      </w:pPr>
    </w:p>
    <w:p w:rsidR="00C815FC" w:rsidRDefault="00284878" w:rsidP="00284878">
      <w:pPr>
        <w:ind w:firstLine="708"/>
        <w:jc w:val="both"/>
        <w:rPr>
          <w:rFonts w:ascii="Times New Roman" w:hAnsi="Times New Roman" w:cs="Times New Roman"/>
          <w:lang w:val="hr-HR"/>
        </w:rPr>
      </w:pPr>
      <w:r w:rsidRPr="003903B3">
        <w:rPr>
          <w:rFonts w:ascii="Times New Roman" w:hAnsi="Times New Roman" w:cs="Times New Roman"/>
          <w:lang w:val="hr-HR"/>
        </w:rPr>
        <w:t>Na osnovu dobijenih i obrađenih informacija od: općinskih operativnih centara civilne zaštite, Federalnog hidrometeorološkog zavoda, JU Zavoda za hitnu medicinsku pomoć Kantona Sarajevo,</w:t>
      </w:r>
      <w:r w:rsidR="00324E1A" w:rsidRPr="003903B3">
        <w:rPr>
          <w:rFonts w:ascii="Times New Roman" w:hAnsi="Times New Roman" w:cs="Times New Roman"/>
          <w:b/>
          <w:bCs/>
          <w:lang w:val="hr-HR"/>
        </w:rPr>
        <w:t xml:space="preserve"> </w:t>
      </w:r>
      <w:r w:rsidR="00324E1A" w:rsidRPr="003903B3">
        <w:rPr>
          <w:rFonts w:ascii="Times New Roman" w:hAnsi="Times New Roman" w:cs="Times New Roman"/>
          <w:bCs/>
          <w:lang w:val="hr-HR"/>
        </w:rPr>
        <w:t>JU Zavod za javno zdravstvo Kantona Sarajevo</w:t>
      </w:r>
      <w:r w:rsidR="00324E1A" w:rsidRPr="003903B3">
        <w:rPr>
          <w:rFonts w:ascii="Times New Roman" w:hAnsi="Times New Roman" w:cs="Times New Roman"/>
          <w:lang w:val="hr-HR"/>
        </w:rPr>
        <w:t>,</w:t>
      </w:r>
      <w:r w:rsidRPr="003903B3">
        <w:rPr>
          <w:rFonts w:ascii="Times New Roman" w:hAnsi="Times New Roman" w:cs="Times New Roman"/>
          <w:lang w:val="hr-HR"/>
        </w:rPr>
        <w:t xml:space="preserve"> MUP-a Kantona Sarajevo, </w:t>
      </w:r>
      <w:r w:rsidRPr="003903B3">
        <w:rPr>
          <w:rFonts w:ascii="Times New Roman" w:hAnsi="Times New Roman" w:cs="Times New Roman"/>
          <w:iCs/>
          <w:lang w:val="hr-HR"/>
        </w:rPr>
        <w:t>BIHAMK-a</w:t>
      </w:r>
      <w:r w:rsidRPr="003903B3">
        <w:rPr>
          <w:rFonts w:ascii="Times New Roman" w:hAnsi="Times New Roman" w:cs="Times New Roman"/>
          <w:lang w:val="hr-HR"/>
        </w:rPr>
        <w:t xml:space="preserve"> i drugih struktura zaštite i spašavanja formiranih na području Kantona Sarajevo, dojava građana, a u skladu  sa članom 152. Zakona o zaštiti i spašavanju ljudi i materijalnih dobara od prirodnih i drugih nesreća („Službene novine Federacije BiH“, br. 39/03, 22/06 i 43/10) i čl. 14., 17. i 19. Pravilnika o organizovanju i funkcionisanju operativnih centara civilne zaštite („Službene novine Federacije BiH“, broj 9/19) dostavljamo Vam:</w:t>
      </w:r>
    </w:p>
    <w:p w:rsidR="00C815FC" w:rsidRDefault="00C815FC" w:rsidP="00284878">
      <w:pPr>
        <w:ind w:firstLine="708"/>
        <w:jc w:val="both"/>
        <w:rPr>
          <w:rFonts w:ascii="Times New Roman" w:hAnsi="Times New Roman" w:cs="Times New Roman"/>
          <w:lang w:val="hr-HR"/>
        </w:rPr>
      </w:pPr>
    </w:p>
    <w:p w:rsidR="0024473F" w:rsidRPr="003903B3" w:rsidRDefault="0024473F" w:rsidP="00ED221F">
      <w:pPr>
        <w:jc w:val="both"/>
        <w:rPr>
          <w:rFonts w:ascii="Times New Roman" w:hAnsi="Times New Roman" w:cs="Times New Roman"/>
          <w:lang w:val="hr-HR"/>
        </w:rPr>
      </w:pPr>
    </w:p>
    <w:p w:rsidR="00416C7E" w:rsidRPr="003903B3" w:rsidRDefault="00ED221F" w:rsidP="00ED221F">
      <w:pPr>
        <w:jc w:val="center"/>
        <w:rPr>
          <w:rFonts w:ascii="Times New Roman" w:hAnsi="Times New Roman" w:cs="Times New Roman"/>
          <w:b/>
          <w:bCs/>
          <w:lang w:val="hr-HR"/>
        </w:rPr>
      </w:pPr>
      <w:r w:rsidRPr="003903B3">
        <w:rPr>
          <w:rFonts w:ascii="Times New Roman" w:hAnsi="Times New Roman" w:cs="Times New Roman"/>
          <w:b/>
          <w:bCs/>
          <w:lang w:val="hr-HR"/>
        </w:rPr>
        <w:t>REDOVNI IZVJEŠTAJ</w:t>
      </w:r>
    </w:p>
    <w:p w:rsidR="00C815FC" w:rsidRDefault="00AB0F9E" w:rsidP="00ED221F">
      <w:pPr>
        <w:jc w:val="center"/>
        <w:rPr>
          <w:rFonts w:ascii="Times New Roman" w:hAnsi="Times New Roman" w:cs="Times New Roman"/>
          <w:b/>
          <w:bCs/>
          <w:lang w:val="hr-HR"/>
        </w:rPr>
      </w:pPr>
      <w:r w:rsidRPr="003903B3">
        <w:rPr>
          <w:rFonts w:ascii="Times New Roman" w:hAnsi="Times New Roman" w:cs="Times New Roman"/>
          <w:b/>
          <w:bCs/>
          <w:lang w:val="hr-HR"/>
        </w:rPr>
        <w:t>za period od 08</w:t>
      </w:r>
      <w:r w:rsidR="00124BEA" w:rsidRPr="003903B3">
        <w:rPr>
          <w:rFonts w:ascii="Times New Roman" w:hAnsi="Times New Roman" w:cs="Times New Roman"/>
          <w:b/>
          <w:bCs/>
          <w:lang w:val="hr-HR"/>
        </w:rPr>
        <w:t>:</w:t>
      </w:r>
      <w:r w:rsidRPr="003903B3">
        <w:rPr>
          <w:rFonts w:ascii="Times New Roman" w:hAnsi="Times New Roman" w:cs="Times New Roman"/>
          <w:b/>
          <w:bCs/>
          <w:lang w:val="hr-HR"/>
        </w:rPr>
        <w:t>3</w:t>
      </w:r>
      <w:r w:rsidR="00124BEA" w:rsidRPr="003903B3">
        <w:rPr>
          <w:rFonts w:ascii="Times New Roman" w:hAnsi="Times New Roman" w:cs="Times New Roman"/>
          <w:b/>
          <w:bCs/>
          <w:lang w:val="hr-HR"/>
        </w:rPr>
        <w:t>0 s</w:t>
      </w:r>
      <w:r w:rsidR="00DF02FC">
        <w:rPr>
          <w:rFonts w:ascii="Times New Roman" w:hAnsi="Times New Roman" w:cs="Times New Roman"/>
          <w:b/>
          <w:bCs/>
          <w:lang w:val="hr-HR"/>
        </w:rPr>
        <w:t xml:space="preserve">ati </w:t>
      </w:r>
      <w:r w:rsidR="00CB36DD">
        <w:rPr>
          <w:rFonts w:ascii="Times New Roman" w:hAnsi="Times New Roman" w:cs="Times New Roman"/>
          <w:b/>
          <w:bCs/>
          <w:lang w:val="hr-HR"/>
        </w:rPr>
        <w:t>29</w:t>
      </w:r>
      <w:r w:rsidR="001B2C06">
        <w:rPr>
          <w:rFonts w:ascii="Times New Roman" w:hAnsi="Times New Roman" w:cs="Times New Roman"/>
          <w:b/>
          <w:bCs/>
          <w:lang w:val="hr-HR"/>
        </w:rPr>
        <w:t>.</w:t>
      </w:r>
      <w:r w:rsidR="00E17A7D">
        <w:rPr>
          <w:rFonts w:ascii="Times New Roman" w:hAnsi="Times New Roman" w:cs="Times New Roman"/>
          <w:b/>
          <w:bCs/>
          <w:lang w:val="hr-HR"/>
        </w:rPr>
        <w:t>10</w:t>
      </w:r>
      <w:r w:rsidR="00963DA4" w:rsidRPr="003903B3">
        <w:rPr>
          <w:rFonts w:ascii="Times New Roman" w:hAnsi="Times New Roman" w:cs="Times New Roman"/>
          <w:b/>
          <w:bCs/>
          <w:lang w:val="hr-HR"/>
        </w:rPr>
        <w:t>.2020</w:t>
      </w:r>
      <w:r w:rsidRPr="003903B3">
        <w:rPr>
          <w:rFonts w:ascii="Times New Roman" w:hAnsi="Times New Roman" w:cs="Times New Roman"/>
          <w:b/>
          <w:bCs/>
          <w:lang w:val="hr-HR"/>
        </w:rPr>
        <w:t>. do 08:3</w:t>
      </w:r>
      <w:r w:rsidR="00177E16">
        <w:rPr>
          <w:rFonts w:ascii="Times New Roman" w:hAnsi="Times New Roman" w:cs="Times New Roman"/>
          <w:b/>
          <w:bCs/>
          <w:lang w:val="hr-HR"/>
        </w:rPr>
        <w:t xml:space="preserve">0 sati </w:t>
      </w:r>
      <w:r w:rsidR="00CB36DD">
        <w:rPr>
          <w:rFonts w:ascii="Times New Roman" w:hAnsi="Times New Roman" w:cs="Times New Roman"/>
          <w:b/>
          <w:bCs/>
          <w:lang w:val="hr-HR"/>
        </w:rPr>
        <w:t>30</w:t>
      </w:r>
      <w:r w:rsidR="00E17A7D">
        <w:rPr>
          <w:rFonts w:ascii="Times New Roman" w:hAnsi="Times New Roman" w:cs="Times New Roman"/>
          <w:b/>
          <w:bCs/>
          <w:lang w:val="hr-HR"/>
        </w:rPr>
        <w:t>.10</w:t>
      </w:r>
      <w:r w:rsidR="00211BC7" w:rsidRPr="003903B3">
        <w:rPr>
          <w:rFonts w:ascii="Times New Roman" w:hAnsi="Times New Roman" w:cs="Times New Roman"/>
          <w:b/>
          <w:bCs/>
          <w:lang w:val="hr-HR"/>
        </w:rPr>
        <w:t>.2020</w:t>
      </w:r>
      <w:r w:rsidR="00ED221F" w:rsidRPr="003903B3">
        <w:rPr>
          <w:rFonts w:ascii="Times New Roman" w:hAnsi="Times New Roman" w:cs="Times New Roman"/>
          <w:b/>
          <w:bCs/>
          <w:lang w:val="hr-HR"/>
        </w:rPr>
        <w:t>. godine</w:t>
      </w:r>
    </w:p>
    <w:p w:rsidR="00986F64" w:rsidRDefault="00986F64" w:rsidP="00AD7924">
      <w:pPr>
        <w:spacing w:after="60"/>
        <w:ind w:firstLine="709"/>
        <w:jc w:val="both"/>
        <w:rPr>
          <w:rFonts w:ascii="Times New Roman" w:hAnsi="Times New Roman" w:cs="Times New Roman"/>
          <w:b/>
          <w:lang w:val="hr-HR"/>
        </w:rPr>
      </w:pPr>
    </w:p>
    <w:p w:rsidR="0031734D" w:rsidRDefault="0031734D" w:rsidP="00AD7924">
      <w:pPr>
        <w:spacing w:after="60"/>
        <w:ind w:firstLine="709"/>
        <w:jc w:val="both"/>
        <w:rPr>
          <w:rFonts w:ascii="Times New Roman" w:hAnsi="Times New Roman" w:cs="Times New Roman"/>
          <w:b/>
          <w:lang w:val="hr-HR"/>
        </w:rPr>
      </w:pPr>
    </w:p>
    <w:p w:rsidR="003619D6" w:rsidRDefault="00AA160B" w:rsidP="00CB36DD">
      <w:pPr>
        <w:spacing w:after="60"/>
        <w:ind w:firstLine="709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b/>
          <w:lang w:val="hr-HR"/>
        </w:rPr>
        <w:t>Kantonalna uprava civilne zaštite Kantona Sarajevo:</w:t>
      </w:r>
      <w:r>
        <w:rPr>
          <w:rFonts w:ascii="Times New Roman" w:hAnsi="Times New Roman" w:cs="Times New Roman"/>
          <w:lang w:val="hr-HR"/>
        </w:rPr>
        <w:t xml:space="preserve"> Pripadnici Profesionalne vatrogasne jedinice Kantonalne uprave civilne zaštite Kantona Sarajevo u izvještajnom periodu</w:t>
      </w:r>
      <w:r>
        <w:rPr>
          <w:rFonts w:ascii="Times New Roman" w:hAnsi="Times New Roman" w:cs="Times New Roman"/>
          <w:b/>
          <w:lang w:val="hr-HR"/>
        </w:rPr>
        <w:t xml:space="preserve"> </w:t>
      </w:r>
      <w:r w:rsidR="00CB36DD">
        <w:rPr>
          <w:rFonts w:ascii="Times New Roman" w:hAnsi="Times New Roman" w:cs="Times New Roman"/>
          <w:lang w:val="hr-HR"/>
        </w:rPr>
        <w:t xml:space="preserve">imali su </w:t>
      </w:r>
      <w:r w:rsidR="00C47585">
        <w:rPr>
          <w:rFonts w:ascii="Times New Roman" w:hAnsi="Times New Roman" w:cs="Times New Roman"/>
          <w:lang w:val="hr-HR"/>
        </w:rPr>
        <w:t xml:space="preserve">jednu veću </w:t>
      </w:r>
      <w:bookmarkStart w:id="0" w:name="_GoBack"/>
      <w:bookmarkEnd w:id="0"/>
      <w:r w:rsidR="00C47585">
        <w:rPr>
          <w:rFonts w:ascii="Times New Roman" w:hAnsi="Times New Roman" w:cs="Times New Roman"/>
          <w:lang w:val="hr-HR"/>
        </w:rPr>
        <w:t xml:space="preserve">i </w:t>
      </w:r>
      <w:r w:rsidR="00CB36DD">
        <w:rPr>
          <w:rFonts w:ascii="Times New Roman" w:hAnsi="Times New Roman" w:cs="Times New Roman"/>
          <w:lang w:val="hr-HR"/>
        </w:rPr>
        <w:t>tri manje požarne intervencije.</w:t>
      </w:r>
    </w:p>
    <w:p w:rsidR="00C47585" w:rsidRDefault="00C47585" w:rsidP="00C47585">
      <w:pPr>
        <w:ind w:firstLine="709"/>
        <w:jc w:val="both"/>
        <w:rPr>
          <w:kern w:val="2"/>
          <w:lang w:val="hr-HR"/>
        </w:rPr>
      </w:pPr>
      <w:r>
        <w:rPr>
          <w:lang w:val="hr-HR"/>
        </w:rPr>
        <w:t>Već</w:t>
      </w:r>
      <w:r>
        <w:rPr>
          <w:lang w:val="hr-HR"/>
        </w:rPr>
        <w:t>u intervenciju imali su dana, 30.10.2020. godine u 03</w:t>
      </w:r>
      <w:r>
        <w:rPr>
          <w:lang w:val="hr-HR"/>
        </w:rPr>
        <w:t>:</w:t>
      </w:r>
      <w:r>
        <w:rPr>
          <w:lang w:val="hr-HR"/>
        </w:rPr>
        <w:t>3</w:t>
      </w:r>
      <w:r w:rsidR="00D02C16">
        <w:rPr>
          <w:lang w:val="hr-HR"/>
        </w:rPr>
        <w:t xml:space="preserve">3 sati na lokalitetu </w:t>
      </w:r>
      <w:r>
        <w:rPr>
          <w:lang w:val="hr-HR"/>
        </w:rPr>
        <w:t xml:space="preserve"> </w:t>
      </w:r>
      <w:r>
        <w:rPr>
          <w:lang w:val="hr-HR"/>
        </w:rPr>
        <w:t>Zlotege - Nišići</w:t>
      </w:r>
      <w:r>
        <w:rPr>
          <w:lang w:val="hr-HR"/>
        </w:rPr>
        <w:t>, Općina Ilijaš, gdje je došlo do požara</w:t>
      </w:r>
      <w:r>
        <w:rPr>
          <w:lang w:val="hr-HR"/>
        </w:rPr>
        <w:t xml:space="preserve"> na etno kući (vikendici).</w:t>
      </w:r>
      <w:r>
        <w:rPr>
          <w:lang w:val="hr-HR"/>
        </w:rPr>
        <w:t xml:space="preserve"> </w:t>
      </w:r>
      <w:r w:rsidR="00DB183C">
        <w:rPr>
          <w:lang w:val="hr-HR"/>
        </w:rPr>
        <w:t xml:space="preserve">Požar je lokalizovan u 04:45 sati i likvidiran u 07:23 sati. </w:t>
      </w:r>
      <w:r>
        <w:rPr>
          <w:lang w:val="hr-HR"/>
        </w:rPr>
        <w:t>N</w:t>
      </w:r>
      <w:r>
        <w:rPr>
          <w:lang w:val="hr-HR"/>
        </w:rPr>
        <w:t xml:space="preserve">a gašenju požara učestvovalo je </w:t>
      </w:r>
      <w:r>
        <w:rPr>
          <w:lang w:val="hr-HR"/>
        </w:rPr>
        <w:t>8 vatrogasaca sa tri</w:t>
      </w:r>
      <w:r>
        <w:rPr>
          <w:lang w:val="hr-HR"/>
        </w:rPr>
        <w:t xml:space="preserve"> vatrogasn</w:t>
      </w:r>
      <w:r>
        <w:rPr>
          <w:lang w:val="hr-HR"/>
        </w:rPr>
        <w:t>a</w:t>
      </w:r>
      <w:r>
        <w:rPr>
          <w:lang w:val="hr-HR"/>
        </w:rPr>
        <w:t xml:space="preserve"> vozila. Nije bilo povrijeđenih lica.</w:t>
      </w:r>
    </w:p>
    <w:p w:rsidR="00E27AD5" w:rsidRDefault="00E27AD5" w:rsidP="007E4EE3">
      <w:pPr>
        <w:ind w:firstLine="709"/>
        <w:jc w:val="both"/>
        <w:rPr>
          <w:rFonts w:ascii="Times New Roman" w:hAnsi="Times New Roman" w:cs="Times New Roman"/>
          <w:b/>
          <w:lang w:val="hr-HR"/>
        </w:rPr>
      </w:pPr>
    </w:p>
    <w:p w:rsidR="007E4EE3" w:rsidRPr="001F5BED" w:rsidRDefault="007E4EE3" w:rsidP="007E4EE3">
      <w:pPr>
        <w:ind w:firstLine="709"/>
        <w:jc w:val="both"/>
        <w:rPr>
          <w:rFonts w:ascii="Times New Roman" w:hAnsi="Times New Roman" w:cs="Times New Roman"/>
          <w:lang w:val="hr-HR"/>
        </w:rPr>
      </w:pPr>
      <w:r w:rsidRPr="001F5BED">
        <w:rPr>
          <w:rFonts w:ascii="Times New Roman" w:hAnsi="Times New Roman" w:cs="Times New Roman"/>
          <w:b/>
          <w:lang w:val="hr-HR"/>
        </w:rPr>
        <w:t xml:space="preserve">Iz općinskih operativnih centara civilne zaštite s područja Kantona Sarajevo, kao i od drugih davalaca informacija </w:t>
      </w:r>
      <w:r w:rsidRPr="001F5BED">
        <w:rPr>
          <w:rFonts w:ascii="Times New Roman" w:hAnsi="Times New Roman" w:cs="Times New Roman"/>
          <w:lang w:val="hr-HR"/>
        </w:rPr>
        <w:t>nisu dobijene relevantne informacije koje se odnose na prirodne nesreće ili druge pojave koje ugrožavaju živote i zdravlje ljude, kao i materijalna i kulturna dobra.</w:t>
      </w:r>
    </w:p>
    <w:p w:rsidR="00EC496C" w:rsidRPr="003903B3" w:rsidRDefault="00960760" w:rsidP="00AF68DF">
      <w:pPr>
        <w:spacing w:after="60"/>
        <w:ind w:firstLine="709"/>
        <w:jc w:val="both"/>
        <w:rPr>
          <w:rFonts w:ascii="Times New Roman" w:hAnsi="Times New Roman" w:cs="Times New Roman"/>
          <w:lang w:val="hr-HR"/>
        </w:rPr>
      </w:pPr>
      <w:r w:rsidRPr="003903B3">
        <w:rPr>
          <w:rFonts w:ascii="Times New Roman" w:hAnsi="Times New Roman" w:cs="Times New Roman"/>
          <w:lang w:val="hr-HR"/>
        </w:rPr>
        <w:t xml:space="preserve"> </w:t>
      </w:r>
    </w:p>
    <w:p w:rsidR="00ED221F" w:rsidRDefault="00ED221F" w:rsidP="00AF68DF">
      <w:pPr>
        <w:shd w:val="clear" w:color="auto" w:fill="FFFFFF"/>
        <w:spacing w:after="60"/>
        <w:ind w:firstLine="708"/>
        <w:jc w:val="both"/>
        <w:rPr>
          <w:rFonts w:ascii="Times New Roman" w:hAnsi="Times New Roman" w:cs="Times New Roman"/>
          <w:iCs/>
          <w:lang w:val="hr-HR"/>
        </w:rPr>
      </w:pPr>
      <w:r w:rsidRPr="003903B3">
        <w:rPr>
          <w:rFonts w:ascii="Times New Roman" w:hAnsi="Times New Roman" w:cs="Times New Roman"/>
          <w:b/>
          <w:iCs/>
          <w:lang w:val="hr-HR"/>
        </w:rPr>
        <w:t>Elektrodistribucija Sarajevo:</w:t>
      </w:r>
      <w:r w:rsidRPr="003903B3">
        <w:rPr>
          <w:rFonts w:ascii="Times New Roman" w:hAnsi="Times New Roman" w:cs="Times New Roman"/>
          <w:iCs/>
          <w:lang w:val="hr-HR"/>
        </w:rPr>
        <w:t xml:space="preserve"> Snabdijevanje potrošača električnom energijom na području Kantona Sarajevo je uredno, osim pojedinih područja koja su bila planski isključena zbog izvođenja neophodnih </w:t>
      </w:r>
      <w:r w:rsidR="001109B1" w:rsidRPr="003903B3">
        <w:rPr>
          <w:rFonts w:ascii="Times New Roman" w:hAnsi="Times New Roman" w:cs="Times New Roman"/>
          <w:iCs/>
          <w:lang w:val="hr-HR"/>
        </w:rPr>
        <w:t>radova na održavanju energetskih postrojenj</w:t>
      </w:r>
      <w:r w:rsidRPr="003903B3">
        <w:rPr>
          <w:rFonts w:ascii="Times New Roman" w:hAnsi="Times New Roman" w:cs="Times New Roman"/>
          <w:iCs/>
          <w:lang w:val="hr-HR"/>
        </w:rPr>
        <w:t>a.</w:t>
      </w:r>
    </w:p>
    <w:p w:rsidR="00EC496C" w:rsidRPr="003903B3" w:rsidRDefault="00EC496C" w:rsidP="00AF68DF">
      <w:pPr>
        <w:shd w:val="clear" w:color="auto" w:fill="FFFFFF"/>
        <w:spacing w:after="60"/>
        <w:ind w:firstLine="708"/>
        <w:jc w:val="both"/>
        <w:rPr>
          <w:rFonts w:ascii="Times New Roman" w:hAnsi="Times New Roman" w:cs="Times New Roman"/>
          <w:iCs/>
          <w:lang w:val="hr-HR"/>
        </w:rPr>
      </w:pPr>
    </w:p>
    <w:p w:rsidR="00ED221F" w:rsidRDefault="00ED221F" w:rsidP="00AF68DF">
      <w:pPr>
        <w:shd w:val="clear" w:color="auto" w:fill="FFFFFF"/>
        <w:spacing w:after="60"/>
        <w:ind w:firstLine="708"/>
        <w:jc w:val="both"/>
        <w:rPr>
          <w:rFonts w:ascii="Times New Roman" w:hAnsi="Times New Roman" w:cs="Times New Roman"/>
          <w:iCs/>
          <w:lang w:val="hr-HR"/>
        </w:rPr>
      </w:pPr>
      <w:r w:rsidRPr="003903B3">
        <w:rPr>
          <w:rFonts w:ascii="Times New Roman" w:hAnsi="Times New Roman" w:cs="Times New Roman"/>
          <w:b/>
          <w:iCs/>
          <w:lang w:val="hr-HR"/>
        </w:rPr>
        <w:lastRenderedPageBreak/>
        <w:t>KJKP Sarajevogas</w:t>
      </w:r>
      <w:r w:rsidRPr="003903B3">
        <w:rPr>
          <w:rFonts w:ascii="Times New Roman" w:hAnsi="Times New Roman" w:cs="Times New Roman"/>
          <w:iCs/>
          <w:lang w:val="hr-HR"/>
        </w:rPr>
        <w:t>: Svi potrošači u Kantonu Sarajevo su uredno snabdjeveni prirodnim gasom.</w:t>
      </w:r>
    </w:p>
    <w:p w:rsidR="00EC496C" w:rsidRPr="003903B3" w:rsidRDefault="00EC496C" w:rsidP="00AF68DF">
      <w:pPr>
        <w:shd w:val="clear" w:color="auto" w:fill="FFFFFF"/>
        <w:spacing w:after="60"/>
        <w:ind w:firstLine="708"/>
        <w:jc w:val="both"/>
        <w:rPr>
          <w:rFonts w:ascii="Times New Roman" w:hAnsi="Times New Roman" w:cs="Times New Roman"/>
          <w:iCs/>
          <w:lang w:val="hr-HR"/>
        </w:rPr>
      </w:pPr>
    </w:p>
    <w:p w:rsidR="00ED221F" w:rsidRDefault="00ED221F" w:rsidP="00AF68DF">
      <w:pPr>
        <w:shd w:val="clear" w:color="auto" w:fill="FFFFFF"/>
        <w:spacing w:after="60"/>
        <w:ind w:firstLine="708"/>
        <w:jc w:val="both"/>
        <w:rPr>
          <w:rFonts w:ascii="Times New Roman" w:hAnsi="Times New Roman" w:cs="Times New Roman"/>
          <w:iCs/>
          <w:lang w:val="hr-HR"/>
        </w:rPr>
      </w:pPr>
      <w:r w:rsidRPr="003903B3">
        <w:rPr>
          <w:rFonts w:ascii="Times New Roman" w:hAnsi="Times New Roman" w:cs="Times New Roman"/>
          <w:b/>
          <w:iCs/>
          <w:lang w:val="hr-HR"/>
        </w:rPr>
        <w:t>KJKP Vodovod i kanalizacija:</w:t>
      </w:r>
      <w:r w:rsidRPr="003903B3">
        <w:rPr>
          <w:rFonts w:ascii="Times New Roman" w:hAnsi="Times New Roman" w:cs="Times New Roman"/>
          <w:iCs/>
          <w:lang w:val="hr-HR"/>
        </w:rPr>
        <w:t xml:space="preserve"> Vodosnabdijevanje u Kantonu Sarajevo je uredno, osim u dijelovima pojedinih naselja gdje se vrše planske popravke kvarova na vodovodnoj mreži.</w:t>
      </w:r>
    </w:p>
    <w:p w:rsidR="00EC496C" w:rsidRPr="003903B3" w:rsidRDefault="00EC496C" w:rsidP="00EC496C">
      <w:pPr>
        <w:shd w:val="clear" w:color="auto" w:fill="FFFFFF"/>
        <w:spacing w:after="60"/>
        <w:ind w:firstLine="708"/>
        <w:jc w:val="both"/>
        <w:rPr>
          <w:rFonts w:ascii="Times New Roman" w:hAnsi="Times New Roman" w:cs="Times New Roman"/>
          <w:iCs/>
          <w:lang w:val="hr-HR"/>
        </w:rPr>
      </w:pPr>
    </w:p>
    <w:p w:rsidR="00ED221F" w:rsidRDefault="00ED221F" w:rsidP="00EC496C">
      <w:pPr>
        <w:spacing w:after="60"/>
        <w:ind w:firstLine="708"/>
        <w:jc w:val="both"/>
        <w:rPr>
          <w:rFonts w:ascii="Times New Roman" w:eastAsia="Arial" w:hAnsi="Times New Roman" w:cs="Times New Roman"/>
          <w:lang w:val="hr-HR" w:eastAsia="ar-SA"/>
        </w:rPr>
      </w:pPr>
      <w:r w:rsidRPr="003903B3">
        <w:rPr>
          <w:rFonts w:ascii="Times New Roman" w:eastAsia="Arial" w:hAnsi="Times New Roman" w:cs="Times New Roman"/>
          <w:b/>
          <w:lang w:val="hr-HR" w:eastAsia="ar-SA"/>
        </w:rPr>
        <w:t xml:space="preserve">Federalni hidrometeorološki zavod: </w:t>
      </w:r>
      <w:r w:rsidR="00B02006" w:rsidRPr="003903B3">
        <w:rPr>
          <w:rFonts w:ascii="Times New Roman" w:eastAsia="Arial" w:hAnsi="Times New Roman" w:cs="Times New Roman"/>
          <w:lang w:val="hr-HR" w:eastAsia="ar-SA"/>
        </w:rPr>
        <w:t>Jutros u 08</w:t>
      </w:r>
      <w:r w:rsidRPr="003903B3">
        <w:rPr>
          <w:rFonts w:ascii="Times New Roman" w:eastAsia="Arial" w:hAnsi="Times New Roman" w:cs="Times New Roman"/>
          <w:lang w:val="hr-HR" w:eastAsia="ar-SA"/>
        </w:rPr>
        <w:t>:00 sati temperatura u Sarajevu na mjerno</w:t>
      </w:r>
      <w:r w:rsidR="00340838" w:rsidRPr="003903B3">
        <w:rPr>
          <w:rFonts w:ascii="Times New Roman" w:eastAsia="Arial" w:hAnsi="Times New Roman" w:cs="Times New Roman"/>
          <w:lang w:val="hr-HR" w:eastAsia="ar-SA"/>
        </w:rPr>
        <w:t xml:space="preserve">j stanici Bjelave je iznosila </w:t>
      </w:r>
      <w:r w:rsidR="00B54141">
        <w:rPr>
          <w:rFonts w:ascii="Times New Roman" w:eastAsia="Arial" w:hAnsi="Times New Roman" w:cs="Times New Roman"/>
          <w:lang w:val="hr-HR" w:eastAsia="ar-SA"/>
        </w:rPr>
        <w:t>6</w:t>
      </w:r>
      <w:r w:rsidR="000B4CD6">
        <w:rPr>
          <w:rFonts w:ascii="Times New Roman" w:eastAsia="Arial" w:hAnsi="Times New Roman" w:cs="Times New Roman"/>
          <w:lang w:val="hr-HR" w:eastAsia="ar-SA"/>
        </w:rPr>
        <w:t xml:space="preserve">°C, vlažnost zraka </w:t>
      </w:r>
      <w:r w:rsidR="00B54141">
        <w:rPr>
          <w:rFonts w:ascii="Times New Roman" w:eastAsia="Arial" w:hAnsi="Times New Roman" w:cs="Times New Roman"/>
          <w:lang w:val="hr-HR" w:eastAsia="ar-SA"/>
        </w:rPr>
        <w:t>89</w:t>
      </w:r>
      <w:r w:rsidR="00CB36DD">
        <w:rPr>
          <w:rFonts w:ascii="Times New Roman" w:eastAsia="Arial" w:hAnsi="Times New Roman" w:cs="Times New Roman"/>
          <w:lang w:val="hr-HR" w:eastAsia="ar-SA"/>
        </w:rPr>
        <w:t>%, barometarski pritisak 949</w:t>
      </w:r>
      <w:r w:rsidR="003744BF">
        <w:rPr>
          <w:rFonts w:ascii="Times New Roman" w:eastAsia="Arial" w:hAnsi="Times New Roman" w:cs="Times New Roman"/>
          <w:lang w:val="hr-HR" w:eastAsia="ar-SA"/>
        </w:rPr>
        <w:t xml:space="preserve"> </w:t>
      </w:r>
      <w:r w:rsidRPr="003903B3">
        <w:rPr>
          <w:rFonts w:ascii="Times New Roman" w:eastAsia="Arial" w:hAnsi="Times New Roman" w:cs="Times New Roman"/>
          <w:lang w:val="hr-HR" w:eastAsia="ar-SA"/>
        </w:rPr>
        <w:t>hPa.</w:t>
      </w:r>
    </w:p>
    <w:p w:rsidR="00EC496C" w:rsidRPr="003903B3" w:rsidRDefault="00EC496C" w:rsidP="00EC496C">
      <w:pPr>
        <w:spacing w:after="60"/>
        <w:ind w:firstLine="708"/>
        <w:jc w:val="both"/>
        <w:rPr>
          <w:rFonts w:ascii="Times New Roman" w:eastAsia="Arial" w:hAnsi="Times New Roman" w:cs="Times New Roman"/>
          <w:lang w:val="hr-HR" w:eastAsia="ar-SA"/>
        </w:rPr>
      </w:pPr>
    </w:p>
    <w:p w:rsidR="00ED221F" w:rsidRDefault="00ED221F" w:rsidP="00EC496C">
      <w:pPr>
        <w:shd w:val="clear" w:color="auto" w:fill="FFFFFF"/>
        <w:spacing w:after="60"/>
        <w:ind w:firstLine="708"/>
        <w:jc w:val="both"/>
        <w:rPr>
          <w:rFonts w:ascii="Times New Roman" w:hAnsi="Times New Roman" w:cs="Times New Roman"/>
          <w:iCs/>
          <w:lang w:val="hr-HR"/>
        </w:rPr>
      </w:pPr>
      <w:r w:rsidRPr="003903B3">
        <w:rPr>
          <w:rFonts w:ascii="Times New Roman" w:hAnsi="Times New Roman" w:cs="Times New Roman"/>
          <w:b/>
          <w:iCs/>
          <w:lang w:val="hr-HR"/>
        </w:rPr>
        <w:t>BIHAMK:</w:t>
      </w:r>
      <w:r w:rsidRPr="003903B3">
        <w:rPr>
          <w:rFonts w:ascii="Times New Roman" w:hAnsi="Times New Roman" w:cs="Times New Roman"/>
          <w:iCs/>
          <w:lang w:val="hr-HR"/>
        </w:rPr>
        <w:t xml:space="preserve"> Saobraćaj se na području Kantonu Sarajevo odvija uredno, osim na dionicama gdje se izvode planirani radovi na kojima se saobraćaj odvija po posebnom režimu.</w:t>
      </w:r>
    </w:p>
    <w:p w:rsidR="00EC496C" w:rsidRPr="003903B3" w:rsidRDefault="00EC496C" w:rsidP="00EC496C">
      <w:pPr>
        <w:shd w:val="clear" w:color="auto" w:fill="FFFFFF"/>
        <w:spacing w:after="60"/>
        <w:ind w:firstLine="708"/>
        <w:jc w:val="both"/>
        <w:rPr>
          <w:rFonts w:ascii="Times New Roman" w:hAnsi="Times New Roman" w:cs="Times New Roman"/>
          <w:iCs/>
          <w:lang w:val="hr-HR"/>
        </w:rPr>
      </w:pPr>
    </w:p>
    <w:p w:rsidR="000F5692" w:rsidRDefault="00ED221F" w:rsidP="008D59D6">
      <w:pPr>
        <w:jc w:val="both"/>
        <w:rPr>
          <w:rFonts w:ascii="Times New Roman" w:hAnsi="Times New Roman" w:cs="Times New Roman"/>
          <w:iCs/>
          <w:lang w:val="hr-HR"/>
        </w:rPr>
      </w:pPr>
      <w:r w:rsidRPr="003903B3">
        <w:rPr>
          <w:rFonts w:ascii="Times New Roman" w:hAnsi="Times New Roman" w:cs="Times New Roman"/>
          <w:iCs/>
          <w:lang w:val="hr-HR"/>
        </w:rPr>
        <w:tab/>
        <w:t xml:space="preserve">Prema informacijama prikupljenih od dežurnih dispečera i informativnih službi </w:t>
      </w:r>
      <w:r w:rsidRPr="003903B3">
        <w:rPr>
          <w:rFonts w:ascii="Times New Roman" w:hAnsi="Times New Roman" w:cs="Times New Roman"/>
          <w:b/>
          <w:iCs/>
          <w:lang w:val="hr-HR"/>
        </w:rPr>
        <w:t>KJKP GRAS, Centrot</w:t>
      </w:r>
      <w:r w:rsidR="00212152" w:rsidRPr="003903B3">
        <w:rPr>
          <w:rFonts w:ascii="Times New Roman" w:hAnsi="Times New Roman" w:cs="Times New Roman"/>
          <w:b/>
          <w:iCs/>
          <w:lang w:val="hr-HR"/>
        </w:rPr>
        <w:t>rans – Eurolines d.d. i</w:t>
      </w:r>
      <w:r w:rsidRPr="003903B3">
        <w:rPr>
          <w:rFonts w:ascii="Times New Roman" w:hAnsi="Times New Roman" w:cs="Times New Roman"/>
          <w:b/>
          <w:iCs/>
          <w:lang w:val="hr-HR"/>
        </w:rPr>
        <w:t xml:space="preserve"> </w:t>
      </w:r>
      <w:r w:rsidR="001109B1" w:rsidRPr="003903B3">
        <w:rPr>
          <w:rFonts w:ascii="Times New Roman" w:hAnsi="Times New Roman" w:cs="Times New Roman"/>
          <w:b/>
          <w:bCs/>
          <w:lang w:val="hr-HR"/>
        </w:rPr>
        <w:t>JP Željeznice Federacije Bi</w:t>
      </w:r>
      <w:r w:rsidR="00212152" w:rsidRPr="003903B3">
        <w:rPr>
          <w:rFonts w:ascii="Times New Roman" w:hAnsi="Times New Roman" w:cs="Times New Roman"/>
          <w:b/>
          <w:bCs/>
          <w:lang w:val="hr-HR"/>
        </w:rPr>
        <w:t>H</w:t>
      </w:r>
      <w:r w:rsidRPr="003903B3">
        <w:rPr>
          <w:rFonts w:ascii="Times New Roman" w:hAnsi="Times New Roman" w:cs="Times New Roman"/>
          <w:bCs/>
          <w:lang w:val="hr-HR"/>
        </w:rPr>
        <w:t xml:space="preserve">, </w:t>
      </w:r>
      <w:r w:rsidR="008C6AB5" w:rsidRPr="001F5BED">
        <w:rPr>
          <w:rFonts w:ascii="Times New Roman" w:hAnsi="Times New Roman" w:cs="Times New Roman"/>
          <w:bCs/>
          <w:lang w:val="hr-HR"/>
        </w:rPr>
        <w:t>g</w:t>
      </w:r>
      <w:r w:rsidR="008C6AB5" w:rsidRPr="001F5BED">
        <w:rPr>
          <w:rFonts w:ascii="Times New Roman" w:hAnsi="Times New Roman" w:cs="Times New Roman"/>
          <w:iCs/>
          <w:lang w:val="hr-HR"/>
        </w:rPr>
        <w:t>radski, međugradski</w:t>
      </w:r>
      <w:r w:rsidR="00D65FD8">
        <w:rPr>
          <w:rFonts w:ascii="Times New Roman" w:hAnsi="Times New Roman" w:cs="Times New Roman"/>
          <w:iCs/>
          <w:lang w:val="hr-HR"/>
        </w:rPr>
        <w:t xml:space="preserve"> i</w:t>
      </w:r>
      <w:r w:rsidR="008C6AB5" w:rsidRPr="001F5BED">
        <w:rPr>
          <w:rFonts w:ascii="Times New Roman" w:hAnsi="Times New Roman" w:cs="Times New Roman"/>
          <w:iCs/>
          <w:lang w:val="hr-HR"/>
        </w:rPr>
        <w:t xml:space="preserve"> željeznički </w:t>
      </w:r>
      <w:r w:rsidR="0082601F">
        <w:rPr>
          <w:rFonts w:ascii="Times New Roman" w:hAnsi="Times New Roman" w:cs="Times New Roman"/>
          <w:iCs/>
          <w:lang w:val="hr-HR"/>
        </w:rPr>
        <w:t xml:space="preserve">saobraćaj </w:t>
      </w:r>
      <w:r w:rsidR="00600016">
        <w:rPr>
          <w:rFonts w:ascii="Times New Roman" w:hAnsi="Times New Roman" w:cs="Times New Roman"/>
          <w:iCs/>
          <w:lang w:val="hr-HR"/>
        </w:rPr>
        <w:t>se odvijaju po</w:t>
      </w:r>
      <w:r w:rsidR="009E3196">
        <w:rPr>
          <w:rFonts w:ascii="Times New Roman" w:hAnsi="Times New Roman" w:cs="Times New Roman"/>
          <w:iCs/>
          <w:lang w:val="hr-HR"/>
        </w:rPr>
        <w:t xml:space="preserve"> redu</w:t>
      </w:r>
      <w:r w:rsidR="008C6AB5">
        <w:rPr>
          <w:rFonts w:ascii="Times New Roman" w:hAnsi="Times New Roman" w:cs="Times New Roman"/>
          <w:iCs/>
          <w:lang w:val="hr-HR"/>
        </w:rPr>
        <w:t xml:space="preserve"> vožnje</w:t>
      </w:r>
      <w:r w:rsidRPr="003903B3">
        <w:rPr>
          <w:rFonts w:ascii="Times New Roman" w:hAnsi="Times New Roman" w:cs="Times New Roman"/>
          <w:iCs/>
          <w:lang w:val="hr-HR"/>
        </w:rPr>
        <w:t xml:space="preserve">. </w:t>
      </w:r>
    </w:p>
    <w:p w:rsidR="00CB36DD" w:rsidRDefault="00CB36DD" w:rsidP="008D59D6">
      <w:pPr>
        <w:jc w:val="both"/>
        <w:rPr>
          <w:rFonts w:ascii="Times New Roman" w:hAnsi="Times New Roman" w:cs="Times New Roman"/>
          <w:iCs/>
          <w:lang w:val="hr-HR"/>
        </w:rPr>
      </w:pPr>
    </w:p>
    <w:p w:rsidR="00CB36DD" w:rsidRDefault="00CB36DD" w:rsidP="008D59D6">
      <w:pPr>
        <w:jc w:val="both"/>
        <w:rPr>
          <w:rFonts w:ascii="Times New Roman" w:hAnsi="Times New Roman" w:cs="Times New Roman"/>
          <w:iCs/>
          <w:lang w:val="hr-HR"/>
        </w:rPr>
      </w:pPr>
    </w:p>
    <w:p w:rsidR="002065C3" w:rsidRDefault="002065C3" w:rsidP="002065C3">
      <w:pPr>
        <w:jc w:val="both"/>
        <w:rPr>
          <w:rFonts w:ascii="Times New Roman" w:hAnsi="Times New Roman" w:cs="Times New Roman"/>
          <w:iCs/>
          <w:lang w:val="hr-HR"/>
        </w:rPr>
      </w:pPr>
    </w:p>
    <w:p w:rsidR="002065C3" w:rsidRDefault="002065C3" w:rsidP="002065C3">
      <w:pPr>
        <w:jc w:val="both"/>
        <w:rPr>
          <w:rFonts w:ascii="Times New Roman" w:hAnsi="Times New Roman" w:cs="Times New Roman"/>
          <w:iCs/>
          <w:lang w:val="hr-HR"/>
        </w:rPr>
      </w:pPr>
    </w:p>
    <w:p w:rsidR="006E245E" w:rsidRDefault="006C00F9" w:rsidP="006E245E">
      <w:pPr>
        <w:rPr>
          <w:rFonts w:ascii="Times New Roman" w:hAnsi="Times New Roman" w:cs="Times New Roman"/>
          <w:iCs/>
          <w:lang w:val="hr-HR"/>
        </w:rPr>
      </w:pPr>
      <w:r>
        <w:rPr>
          <w:rFonts w:ascii="Times New Roman" w:hAnsi="Times New Roman" w:cs="Times New Roman"/>
          <w:iCs/>
          <w:lang w:val="hr-HR"/>
        </w:rPr>
        <w:t xml:space="preserve">                                                                                                      </w:t>
      </w:r>
      <w:r w:rsidR="006E245E">
        <w:rPr>
          <w:rFonts w:ascii="Times New Roman" w:hAnsi="Times New Roman" w:cs="Times New Roman"/>
          <w:iCs/>
          <w:lang w:val="hr-HR"/>
        </w:rPr>
        <w:t xml:space="preserve">PO OVLAŠTENJU DIREKTORA </w:t>
      </w:r>
    </w:p>
    <w:p w:rsidR="006E245E" w:rsidRDefault="006E245E" w:rsidP="006E245E">
      <w:pPr>
        <w:spacing w:after="120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                                                                                                                       ŠEF CENTRA</w:t>
      </w:r>
    </w:p>
    <w:p w:rsidR="000F5692" w:rsidRDefault="006E245E" w:rsidP="006E245E">
      <w:pPr>
        <w:rPr>
          <w:rFonts w:ascii="Times New Roman" w:hAnsi="Times New Roman" w:cs="Times New Roman"/>
          <w:b/>
          <w:bCs/>
          <w:lang w:val="hr-HR"/>
        </w:rPr>
      </w:pPr>
      <w:r>
        <w:rPr>
          <w:rFonts w:ascii="Times New Roman" w:hAnsi="Times New Roman" w:cs="Times New Roman"/>
          <w:b/>
          <w:bCs/>
          <w:lang w:val="hr-HR"/>
        </w:rPr>
        <w:t xml:space="preserve">                                                                                                                    </w:t>
      </w:r>
      <w:r w:rsidR="00E82E78">
        <w:rPr>
          <w:rFonts w:ascii="Times New Roman" w:hAnsi="Times New Roman" w:cs="Times New Roman"/>
          <w:b/>
          <w:bCs/>
          <w:lang w:val="hr-HR"/>
        </w:rPr>
        <w:t xml:space="preserve"> </w:t>
      </w:r>
      <w:r>
        <w:rPr>
          <w:rFonts w:ascii="Times New Roman" w:hAnsi="Times New Roman" w:cs="Times New Roman"/>
          <w:b/>
          <w:bCs/>
          <w:lang w:val="hr-HR"/>
        </w:rPr>
        <w:t>Fahrudin Pribišić</w:t>
      </w:r>
    </w:p>
    <w:p w:rsidR="00CB36DD" w:rsidRDefault="00CB36DD" w:rsidP="006E245E">
      <w:pPr>
        <w:rPr>
          <w:rFonts w:ascii="Times New Roman" w:hAnsi="Times New Roman" w:cs="Times New Roman"/>
          <w:b/>
          <w:bCs/>
          <w:lang w:val="hr-HR"/>
        </w:rPr>
      </w:pPr>
    </w:p>
    <w:p w:rsidR="00CB36DD" w:rsidRDefault="00CB36DD" w:rsidP="006E245E">
      <w:pPr>
        <w:rPr>
          <w:rFonts w:ascii="Times New Roman" w:hAnsi="Times New Roman" w:cs="Times New Roman"/>
          <w:b/>
          <w:bCs/>
          <w:lang w:val="hr-HR"/>
        </w:rPr>
      </w:pPr>
    </w:p>
    <w:p w:rsidR="00CB36DD" w:rsidRDefault="00CB36DD" w:rsidP="006E245E">
      <w:pPr>
        <w:rPr>
          <w:rFonts w:ascii="Times New Roman" w:hAnsi="Times New Roman" w:cs="Times New Roman"/>
          <w:b/>
          <w:bCs/>
          <w:lang w:val="hr-HR"/>
        </w:rPr>
      </w:pPr>
    </w:p>
    <w:p w:rsidR="000F5692" w:rsidRDefault="000F5692" w:rsidP="006E245E">
      <w:pPr>
        <w:rPr>
          <w:rFonts w:ascii="Times New Roman" w:hAnsi="Times New Roman" w:cs="Times New Roman"/>
          <w:b/>
          <w:bCs/>
          <w:lang w:val="hr-HR"/>
        </w:rPr>
      </w:pPr>
    </w:p>
    <w:p w:rsidR="006E245E" w:rsidRDefault="006E245E" w:rsidP="006E245E">
      <w:pPr>
        <w:rPr>
          <w:rFonts w:ascii="Times New Roman" w:hAnsi="Times New Roman" w:cs="Times New Roman"/>
          <w:b/>
          <w:bCs/>
          <w:lang w:val="hr-HR"/>
        </w:rPr>
      </w:pPr>
    </w:p>
    <w:p w:rsidR="006E245E" w:rsidRDefault="006E245E" w:rsidP="006E245E">
      <w:pPr>
        <w:rPr>
          <w:rFonts w:ascii="Times New Roman" w:hAnsi="Times New Roman" w:cs="Times New Roman"/>
          <w:b/>
          <w:bCs/>
          <w:lang w:val="hr-HR"/>
        </w:rPr>
      </w:pPr>
    </w:p>
    <w:p w:rsidR="006E245E" w:rsidRDefault="006E245E" w:rsidP="006E245E">
      <w:pPr>
        <w:rPr>
          <w:rFonts w:ascii="Times New Roman" w:hAnsi="Times New Roman" w:cs="Times New Roman"/>
          <w:b/>
          <w:bCs/>
          <w:lang w:val="hr-HR"/>
        </w:rPr>
      </w:pPr>
    </w:p>
    <w:p w:rsidR="006E245E" w:rsidRDefault="006E245E" w:rsidP="006E245E">
      <w:pPr>
        <w:rPr>
          <w:rFonts w:ascii="Times New Roman" w:hAnsi="Times New Roman" w:cs="Times New Roman"/>
          <w:b/>
          <w:bCs/>
          <w:lang w:val="hr-HR"/>
        </w:rPr>
      </w:pPr>
    </w:p>
    <w:p w:rsidR="006E245E" w:rsidRDefault="006E245E" w:rsidP="006E245E">
      <w:pPr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Dostavljeno:</w:t>
      </w:r>
    </w:p>
    <w:p w:rsidR="006E245E" w:rsidRDefault="006E245E" w:rsidP="006E245E">
      <w:pPr>
        <w:numPr>
          <w:ilvl w:val="0"/>
          <w:numId w:val="1"/>
        </w:numPr>
        <w:suppressAutoHyphens w:val="0"/>
        <w:ind w:left="227" w:hanging="227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Predsjedavajućem Skupštine Kantona Sarajevo</w:t>
      </w:r>
    </w:p>
    <w:p w:rsidR="006E245E" w:rsidRDefault="006E245E" w:rsidP="006E245E">
      <w:pPr>
        <w:numPr>
          <w:ilvl w:val="0"/>
          <w:numId w:val="1"/>
        </w:numPr>
        <w:suppressAutoHyphens w:val="0"/>
        <w:ind w:left="227" w:hanging="227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Premijeru Kantona Sarajevo</w:t>
      </w:r>
    </w:p>
    <w:p w:rsidR="006E245E" w:rsidRDefault="006E245E" w:rsidP="006E245E">
      <w:pPr>
        <w:numPr>
          <w:ilvl w:val="0"/>
          <w:numId w:val="1"/>
        </w:numPr>
        <w:suppressAutoHyphens w:val="0"/>
        <w:ind w:left="227" w:hanging="227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Direktoru KUCZ Kantona Sarajevo</w:t>
      </w:r>
    </w:p>
    <w:p w:rsidR="006E245E" w:rsidRDefault="006E245E" w:rsidP="006E245E">
      <w:pPr>
        <w:numPr>
          <w:ilvl w:val="0"/>
          <w:numId w:val="1"/>
        </w:numPr>
        <w:suppressAutoHyphens w:val="0"/>
        <w:ind w:left="227" w:hanging="227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Komandantu i članovima Štaba CZ Kantona Sarajevo</w:t>
      </w:r>
    </w:p>
    <w:p w:rsidR="006E245E" w:rsidRDefault="006E245E" w:rsidP="006E245E">
      <w:pPr>
        <w:numPr>
          <w:ilvl w:val="0"/>
          <w:numId w:val="1"/>
        </w:numPr>
        <w:suppressAutoHyphens w:val="0"/>
        <w:ind w:left="227" w:hanging="227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Federalnom operativnom centru civilne zaštite</w:t>
      </w:r>
    </w:p>
    <w:p w:rsidR="006E245E" w:rsidRDefault="006E245E" w:rsidP="006E245E">
      <w:pPr>
        <w:numPr>
          <w:ilvl w:val="0"/>
          <w:numId w:val="1"/>
        </w:numPr>
        <w:suppressAutoHyphens w:val="0"/>
        <w:ind w:left="227" w:hanging="2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hr-HR"/>
        </w:rPr>
        <w:t>a/a</w:t>
      </w:r>
    </w:p>
    <w:sectPr w:rsidR="006E245E" w:rsidSect="006F2C8F">
      <w:footerReference w:type="default" r:id="rId8"/>
      <w:headerReference w:type="first" r:id="rId9"/>
      <w:footerReference w:type="first" r:id="rId10"/>
      <w:pgSz w:w="11906" w:h="16838" w:code="9"/>
      <w:pgMar w:top="1134" w:right="1134" w:bottom="2552" w:left="1134" w:header="1134" w:footer="85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548A" w:rsidRDefault="00FD548A">
      <w:r>
        <w:separator/>
      </w:r>
    </w:p>
  </w:endnote>
  <w:endnote w:type="continuationSeparator" w:id="0">
    <w:p w:rsidR="00FD548A" w:rsidRDefault="00FD5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4783" w:rsidRDefault="001A4783"/>
  <w:tbl>
    <w:tblPr>
      <w:tblW w:w="0" w:type="auto"/>
      <w:tblInd w:w="114" w:type="dxa"/>
      <w:tblLayout w:type="fixed"/>
      <w:tblLook w:val="0000" w:firstRow="0" w:lastRow="0" w:firstColumn="0" w:lastColumn="0" w:noHBand="0" w:noVBand="0"/>
    </w:tblPr>
    <w:tblGrid>
      <w:gridCol w:w="2756"/>
      <w:gridCol w:w="4123"/>
      <w:gridCol w:w="2759"/>
    </w:tblGrid>
    <w:tr w:rsidR="001A4783">
      <w:tc>
        <w:tcPr>
          <w:tcW w:w="2756" w:type="dxa"/>
          <w:tcBorders>
            <w:top w:val="single" w:sz="4" w:space="0" w:color="000000"/>
          </w:tcBorders>
          <w:shd w:val="clear" w:color="auto" w:fill="auto"/>
        </w:tcPr>
        <w:p w:rsidR="001A4783" w:rsidRDefault="00A57BD6">
          <w:pPr>
            <w:snapToGrid w:val="0"/>
            <w:spacing w:before="60"/>
            <w:jc w:val="center"/>
            <w:rPr>
              <w:rFonts w:ascii="Times New Roman" w:hAnsi="Times New Roman"/>
              <w:color w:val="000000"/>
              <w:sz w:val="20"/>
              <w:szCs w:val="20"/>
            </w:rPr>
          </w:pPr>
          <w:r w:rsidRPr="00A57BD6">
            <w:rPr>
              <w:rFonts w:ascii="Times New Roman" w:hAnsi="Times New Roman"/>
              <w:noProof/>
              <w:color w:val="000000"/>
              <w:sz w:val="20"/>
              <w:szCs w:val="20"/>
              <w:lang w:eastAsia="bs-Latn-BA" w:bidi="ar-SA"/>
            </w:rPr>
            <w:drawing>
              <wp:inline distT="0" distB="0" distL="0" distR="0">
                <wp:extent cx="1205865" cy="481965"/>
                <wp:effectExtent l="19050" t="0" r="0" b="0"/>
                <wp:docPr id="10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5865" cy="481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23" w:type="dxa"/>
          <w:tcBorders>
            <w:top w:val="single" w:sz="4" w:space="0" w:color="000000"/>
          </w:tcBorders>
          <w:shd w:val="clear" w:color="auto" w:fill="auto"/>
          <w:vAlign w:val="center"/>
        </w:tcPr>
        <w:p w:rsidR="001A4783" w:rsidRDefault="009E341C">
          <w:pPr>
            <w:snapToGrid w:val="0"/>
            <w:jc w:val="center"/>
          </w:pPr>
          <w:r>
            <w:rPr>
              <w:rFonts w:ascii="Times New Roman" w:hAnsi="Times New Roman"/>
              <w:color w:val="000000"/>
              <w:sz w:val="20"/>
              <w:szCs w:val="20"/>
            </w:rPr>
            <w:t>web: https://kucz.ks.gov.ba</w:t>
          </w:r>
        </w:p>
        <w:p w:rsidR="001A4783" w:rsidRDefault="009E341C">
          <w:pPr>
            <w:snapToGrid w:val="0"/>
            <w:jc w:val="center"/>
            <w:rPr>
              <w:rFonts w:ascii="Times New Roman" w:hAnsi="Times New Roman"/>
              <w:color w:val="000000"/>
              <w:sz w:val="20"/>
              <w:szCs w:val="20"/>
            </w:rPr>
          </w:pPr>
          <w:r>
            <w:rPr>
              <w:rFonts w:ascii="Times New Roman" w:hAnsi="Times New Roman"/>
              <w:color w:val="000000"/>
              <w:sz w:val="20"/>
              <w:szCs w:val="20"/>
            </w:rPr>
            <w:t xml:space="preserve">e-mail: </w:t>
          </w:r>
          <w:r w:rsidR="00D07E85">
            <w:rPr>
              <w:rFonts w:ascii="Times New Roman" w:hAnsi="Times New Roman"/>
              <w:color w:val="000000"/>
              <w:sz w:val="20"/>
              <w:szCs w:val="20"/>
            </w:rPr>
            <w:t>oc</w:t>
          </w:r>
          <w:hyperlink r:id="rId2" w:history="1">
            <w:r>
              <w:rPr>
                <w:rStyle w:val="Hyperlink"/>
                <w:rFonts w:ascii="Times New Roman" w:hAnsi="Times New Roman"/>
                <w:color w:val="000000"/>
                <w:sz w:val="20"/>
                <w:szCs w:val="20"/>
                <w:u w:val="none"/>
              </w:rPr>
              <w:t>@kucz.ks.gov.ba</w:t>
            </w:r>
          </w:hyperlink>
        </w:p>
        <w:p w:rsidR="001A4783" w:rsidRDefault="009E341C">
          <w:pPr>
            <w:jc w:val="center"/>
          </w:pPr>
          <w:r>
            <w:rPr>
              <w:rFonts w:ascii="Times New Roman" w:hAnsi="Times New Roman"/>
              <w:color w:val="000000"/>
              <w:sz w:val="20"/>
              <w:szCs w:val="20"/>
            </w:rPr>
            <w:t>Tel: + 387</w:t>
          </w:r>
          <w:r w:rsidR="00270CAD">
            <w:rPr>
              <w:rFonts w:ascii="Times New Roman" w:hAnsi="Times New Roman"/>
              <w:color w:val="000000"/>
              <w:sz w:val="20"/>
              <w:szCs w:val="20"/>
            </w:rPr>
            <w:t xml:space="preserve"> </w:t>
          </w:r>
          <w:r>
            <w:rPr>
              <w:rFonts w:ascii="Times New Roman" w:hAnsi="Times New Roman"/>
              <w:color w:val="000000"/>
              <w:sz w:val="20"/>
              <w:szCs w:val="20"/>
            </w:rPr>
            <w:t>(0)</w:t>
          </w:r>
          <w:r w:rsidR="00270CAD">
            <w:rPr>
              <w:rFonts w:ascii="Times New Roman" w:hAnsi="Times New Roman"/>
              <w:color w:val="000000"/>
              <w:sz w:val="20"/>
              <w:szCs w:val="20"/>
            </w:rPr>
            <w:t xml:space="preserve"> </w:t>
          </w:r>
          <w:r>
            <w:rPr>
              <w:rFonts w:ascii="Times New Roman" w:hAnsi="Times New Roman"/>
              <w:color w:val="000000"/>
              <w:sz w:val="20"/>
              <w:szCs w:val="20"/>
            </w:rPr>
            <w:t xml:space="preserve">33 </w:t>
          </w:r>
          <w:r w:rsidR="00D07E85">
            <w:rPr>
              <w:rFonts w:ascii="Times New Roman" w:hAnsi="Times New Roman"/>
              <w:color w:val="000000"/>
              <w:sz w:val="20"/>
              <w:szCs w:val="20"/>
            </w:rPr>
            <w:t>121, 556</w:t>
          </w:r>
          <w:r>
            <w:rPr>
              <w:rFonts w:ascii="Times New Roman" w:hAnsi="Times New Roman"/>
              <w:color w:val="000000"/>
              <w:sz w:val="20"/>
              <w:szCs w:val="20"/>
            </w:rPr>
            <w:t>-</w:t>
          </w:r>
          <w:r w:rsidR="00D07E85">
            <w:rPr>
              <w:rFonts w:ascii="Times New Roman" w:hAnsi="Times New Roman"/>
              <w:color w:val="000000"/>
              <w:sz w:val="20"/>
              <w:szCs w:val="20"/>
            </w:rPr>
            <w:t>670</w:t>
          </w:r>
        </w:p>
        <w:p w:rsidR="001A4783" w:rsidRDefault="009E341C">
          <w:pPr>
            <w:jc w:val="center"/>
          </w:pPr>
          <w:r>
            <w:rPr>
              <w:rFonts w:ascii="Times New Roman" w:hAnsi="Times New Roman"/>
              <w:color w:val="000000"/>
              <w:sz w:val="20"/>
              <w:szCs w:val="20"/>
            </w:rPr>
            <w:t xml:space="preserve"> Fax: + 387</w:t>
          </w:r>
          <w:r w:rsidR="00270CAD">
            <w:rPr>
              <w:rFonts w:ascii="Times New Roman" w:hAnsi="Times New Roman"/>
              <w:color w:val="000000"/>
              <w:sz w:val="20"/>
              <w:szCs w:val="20"/>
            </w:rPr>
            <w:t xml:space="preserve"> </w:t>
          </w:r>
          <w:r>
            <w:rPr>
              <w:rFonts w:ascii="Times New Roman" w:hAnsi="Times New Roman"/>
              <w:color w:val="000000"/>
              <w:sz w:val="20"/>
              <w:szCs w:val="20"/>
            </w:rPr>
            <w:t>(0)</w:t>
          </w:r>
          <w:r w:rsidR="00270CAD">
            <w:rPr>
              <w:rFonts w:ascii="Times New Roman" w:hAnsi="Times New Roman"/>
              <w:color w:val="000000"/>
              <w:sz w:val="20"/>
              <w:szCs w:val="20"/>
            </w:rPr>
            <w:t xml:space="preserve"> </w:t>
          </w:r>
          <w:r>
            <w:rPr>
              <w:rFonts w:ascii="Times New Roman" w:hAnsi="Times New Roman"/>
              <w:color w:val="000000"/>
              <w:sz w:val="20"/>
              <w:szCs w:val="20"/>
            </w:rPr>
            <w:t xml:space="preserve">33 </w:t>
          </w:r>
          <w:r w:rsidR="00D07E85">
            <w:rPr>
              <w:rFonts w:ascii="Times New Roman" w:hAnsi="Times New Roman"/>
              <w:color w:val="000000"/>
              <w:sz w:val="20"/>
              <w:szCs w:val="20"/>
            </w:rPr>
            <w:t>556</w:t>
          </w:r>
          <w:r>
            <w:rPr>
              <w:rFonts w:ascii="Times New Roman" w:hAnsi="Times New Roman"/>
              <w:color w:val="000000"/>
              <w:sz w:val="20"/>
              <w:szCs w:val="20"/>
            </w:rPr>
            <w:t>-6</w:t>
          </w:r>
          <w:r w:rsidR="00D07E85">
            <w:rPr>
              <w:rFonts w:ascii="Times New Roman" w:hAnsi="Times New Roman"/>
              <w:color w:val="000000"/>
              <w:sz w:val="20"/>
              <w:szCs w:val="20"/>
            </w:rPr>
            <w:t>71</w:t>
          </w:r>
        </w:p>
        <w:p w:rsidR="001A4783" w:rsidRDefault="009E341C" w:rsidP="00D07E85">
          <w:pPr>
            <w:snapToGrid w:val="0"/>
            <w:jc w:val="center"/>
          </w:pPr>
          <w:r>
            <w:rPr>
              <w:rStyle w:val="Hyperlink"/>
              <w:rFonts w:ascii="Times New Roman" w:hAnsi="Times New Roman"/>
              <w:color w:val="000000"/>
              <w:sz w:val="20"/>
              <w:szCs w:val="20"/>
              <w:u w:val="none"/>
            </w:rPr>
            <w:t xml:space="preserve">Sarajevo, </w:t>
          </w:r>
          <w:r w:rsidR="00D07E85">
            <w:rPr>
              <w:rStyle w:val="Hyperlink"/>
              <w:rFonts w:ascii="Times New Roman" w:hAnsi="Times New Roman"/>
              <w:color w:val="000000"/>
              <w:sz w:val="20"/>
              <w:szCs w:val="20"/>
              <w:u w:val="none"/>
            </w:rPr>
            <w:t>Reisa Džemaludina Čauševića</w:t>
          </w:r>
          <w:r>
            <w:rPr>
              <w:rStyle w:val="Hyperlink"/>
              <w:rFonts w:ascii="Times New Roman" w:hAnsi="Times New Roman"/>
              <w:color w:val="000000"/>
              <w:sz w:val="20"/>
              <w:szCs w:val="20"/>
              <w:u w:val="none"/>
            </w:rPr>
            <w:t xml:space="preserve"> 1</w:t>
          </w:r>
        </w:p>
      </w:tc>
      <w:tc>
        <w:tcPr>
          <w:tcW w:w="2759" w:type="dxa"/>
          <w:tcBorders>
            <w:top w:val="single" w:sz="4" w:space="0" w:color="000000"/>
          </w:tcBorders>
          <w:shd w:val="clear" w:color="auto" w:fill="auto"/>
          <w:vAlign w:val="center"/>
        </w:tcPr>
        <w:p w:rsidR="001A4783" w:rsidRDefault="001A4783">
          <w:pPr>
            <w:snapToGrid w:val="0"/>
            <w:spacing w:before="60"/>
            <w:jc w:val="center"/>
            <w:rPr>
              <w:rFonts w:ascii="Times New Roman" w:hAnsi="Times New Roman"/>
              <w:sz w:val="22"/>
              <w:szCs w:val="22"/>
            </w:rPr>
          </w:pPr>
        </w:p>
      </w:tc>
    </w:tr>
  </w:tbl>
  <w:p w:rsidR="001A4783" w:rsidRDefault="001A478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14" w:type="dxa"/>
      <w:tblLayout w:type="fixed"/>
      <w:tblLook w:val="0000" w:firstRow="0" w:lastRow="0" w:firstColumn="0" w:lastColumn="0" w:noHBand="0" w:noVBand="0"/>
    </w:tblPr>
    <w:tblGrid>
      <w:gridCol w:w="2749"/>
      <w:gridCol w:w="4113"/>
      <w:gridCol w:w="2753"/>
    </w:tblGrid>
    <w:tr w:rsidR="001A4783">
      <w:tc>
        <w:tcPr>
          <w:tcW w:w="2749" w:type="dxa"/>
          <w:tcBorders>
            <w:top w:val="single" w:sz="4" w:space="0" w:color="000000"/>
          </w:tcBorders>
          <w:shd w:val="clear" w:color="auto" w:fill="auto"/>
        </w:tcPr>
        <w:p w:rsidR="001A4783" w:rsidRDefault="00A57BD6">
          <w:pPr>
            <w:snapToGrid w:val="0"/>
            <w:spacing w:before="60"/>
            <w:jc w:val="center"/>
            <w:rPr>
              <w:rFonts w:ascii="Times New Roman" w:hAnsi="Times New Roman"/>
              <w:color w:val="000000"/>
              <w:sz w:val="20"/>
              <w:szCs w:val="20"/>
            </w:rPr>
          </w:pPr>
          <w:r w:rsidRPr="00A57BD6">
            <w:rPr>
              <w:rFonts w:ascii="Times New Roman" w:hAnsi="Times New Roman"/>
              <w:noProof/>
              <w:color w:val="000000"/>
              <w:sz w:val="20"/>
              <w:szCs w:val="20"/>
              <w:lang w:eastAsia="bs-Latn-BA" w:bidi="ar-SA"/>
            </w:rPr>
            <w:drawing>
              <wp:inline distT="0" distB="0" distL="0" distR="0">
                <wp:extent cx="1205865" cy="481965"/>
                <wp:effectExtent l="19050" t="0" r="0" b="0"/>
                <wp:docPr id="8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5865" cy="481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13" w:type="dxa"/>
          <w:tcBorders>
            <w:top w:val="single" w:sz="4" w:space="0" w:color="000000"/>
          </w:tcBorders>
          <w:shd w:val="clear" w:color="auto" w:fill="auto"/>
          <w:vAlign w:val="center"/>
        </w:tcPr>
        <w:p w:rsidR="001A4783" w:rsidRDefault="009E341C">
          <w:pPr>
            <w:snapToGrid w:val="0"/>
            <w:jc w:val="center"/>
          </w:pPr>
          <w:r>
            <w:rPr>
              <w:rFonts w:ascii="Times New Roman" w:hAnsi="Times New Roman"/>
              <w:color w:val="000000"/>
              <w:sz w:val="20"/>
              <w:szCs w:val="20"/>
            </w:rPr>
            <w:t>web: https://kucz.ks.gov.ba</w:t>
          </w:r>
        </w:p>
        <w:p w:rsidR="001A4783" w:rsidRDefault="009E341C">
          <w:pPr>
            <w:snapToGrid w:val="0"/>
            <w:jc w:val="center"/>
            <w:rPr>
              <w:rFonts w:ascii="Times New Roman" w:hAnsi="Times New Roman"/>
              <w:color w:val="000000"/>
              <w:sz w:val="20"/>
              <w:szCs w:val="20"/>
            </w:rPr>
          </w:pPr>
          <w:r>
            <w:rPr>
              <w:rFonts w:ascii="Times New Roman" w:hAnsi="Times New Roman"/>
              <w:color w:val="000000"/>
              <w:sz w:val="20"/>
              <w:szCs w:val="20"/>
            </w:rPr>
            <w:t xml:space="preserve">e-mail: </w:t>
          </w:r>
          <w:r w:rsidR="007B21F8">
            <w:rPr>
              <w:rFonts w:ascii="Times New Roman" w:hAnsi="Times New Roman"/>
              <w:color w:val="000000"/>
              <w:sz w:val="20"/>
              <w:szCs w:val="20"/>
            </w:rPr>
            <w:t>oc</w:t>
          </w:r>
          <w:hyperlink r:id="rId2" w:history="1">
            <w:r>
              <w:rPr>
                <w:rStyle w:val="Hyperlink"/>
                <w:rFonts w:ascii="Times New Roman" w:hAnsi="Times New Roman"/>
                <w:color w:val="000000"/>
                <w:sz w:val="20"/>
                <w:szCs w:val="20"/>
                <w:u w:val="none"/>
              </w:rPr>
              <w:t>@kucz.ks.gov.ba</w:t>
            </w:r>
          </w:hyperlink>
        </w:p>
        <w:p w:rsidR="001A4783" w:rsidRDefault="009E341C">
          <w:pPr>
            <w:jc w:val="center"/>
          </w:pPr>
          <w:r>
            <w:rPr>
              <w:rFonts w:ascii="Times New Roman" w:hAnsi="Times New Roman"/>
              <w:color w:val="000000"/>
              <w:sz w:val="20"/>
              <w:szCs w:val="20"/>
            </w:rPr>
            <w:t>Tel: + 387</w:t>
          </w:r>
          <w:r w:rsidR="00270CAD">
            <w:rPr>
              <w:rFonts w:ascii="Times New Roman" w:hAnsi="Times New Roman"/>
              <w:color w:val="000000"/>
              <w:sz w:val="20"/>
              <w:szCs w:val="20"/>
            </w:rPr>
            <w:t xml:space="preserve"> </w:t>
          </w:r>
          <w:r>
            <w:rPr>
              <w:rFonts w:ascii="Times New Roman" w:hAnsi="Times New Roman"/>
              <w:color w:val="000000"/>
              <w:sz w:val="20"/>
              <w:szCs w:val="20"/>
            </w:rPr>
            <w:t>(0)</w:t>
          </w:r>
          <w:r w:rsidR="00270CAD">
            <w:rPr>
              <w:rFonts w:ascii="Times New Roman" w:hAnsi="Times New Roman"/>
              <w:color w:val="000000"/>
              <w:sz w:val="20"/>
              <w:szCs w:val="20"/>
            </w:rPr>
            <w:t xml:space="preserve"> </w:t>
          </w:r>
          <w:r>
            <w:rPr>
              <w:rFonts w:ascii="Times New Roman" w:hAnsi="Times New Roman"/>
              <w:color w:val="000000"/>
              <w:sz w:val="20"/>
              <w:szCs w:val="20"/>
            </w:rPr>
            <w:t xml:space="preserve">33 </w:t>
          </w:r>
          <w:r w:rsidR="007B21F8">
            <w:rPr>
              <w:rFonts w:ascii="Times New Roman" w:hAnsi="Times New Roman"/>
              <w:color w:val="000000"/>
              <w:sz w:val="20"/>
              <w:szCs w:val="20"/>
            </w:rPr>
            <w:t>121,</w:t>
          </w:r>
          <w:r>
            <w:rPr>
              <w:rFonts w:ascii="Times New Roman" w:hAnsi="Times New Roman"/>
              <w:color w:val="000000"/>
              <w:sz w:val="20"/>
              <w:szCs w:val="20"/>
            </w:rPr>
            <w:t xml:space="preserve"> 5</w:t>
          </w:r>
          <w:r w:rsidR="007B21F8">
            <w:rPr>
              <w:rFonts w:ascii="Times New Roman" w:hAnsi="Times New Roman"/>
              <w:color w:val="000000"/>
              <w:sz w:val="20"/>
              <w:szCs w:val="20"/>
            </w:rPr>
            <w:t>56</w:t>
          </w:r>
          <w:r>
            <w:rPr>
              <w:rFonts w:ascii="Times New Roman" w:hAnsi="Times New Roman"/>
              <w:color w:val="000000"/>
              <w:sz w:val="20"/>
              <w:szCs w:val="20"/>
            </w:rPr>
            <w:t>-</w:t>
          </w:r>
          <w:r w:rsidR="007B21F8">
            <w:rPr>
              <w:rFonts w:ascii="Times New Roman" w:hAnsi="Times New Roman"/>
              <w:color w:val="000000"/>
              <w:sz w:val="20"/>
              <w:szCs w:val="20"/>
            </w:rPr>
            <w:t>670</w:t>
          </w:r>
        </w:p>
        <w:p w:rsidR="001A4783" w:rsidRDefault="009E341C">
          <w:pPr>
            <w:jc w:val="center"/>
          </w:pPr>
          <w:r>
            <w:rPr>
              <w:rFonts w:ascii="Times New Roman" w:hAnsi="Times New Roman"/>
              <w:color w:val="000000"/>
              <w:sz w:val="20"/>
              <w:szCs w:val="20"/>
            </w:rPr>
            <w:t xml:space="preserve"> Fax: + 387</w:t>
          </w:r>
          <w:r w:rsidR="00270CAD">
            <w:rPr>
              <w:rFonts w:ascii="Times New Roman" w:hAnsi="Times New Roman"/>
              <w:color w:val="000000"/>
              <w:sz w:val="20"/>
              <w:szCs w:val="20"/>
            </w:rPr>
            <w:t xml:space="preserve"> </w:t>
          </w:r>
          <w:r>
            <w:rPr>
              <w:rFonts w:ascii="Times New Roman" w:hAnsi="Times New Roman"/>
              <w:color w:val="000000"/>
              <w:sz w:val="20"/>
              <w:szCs w:val="20"/>
            </w:rPr>
            <w:t>(0)</w:t>
          </w:r>
          <w:r w:rsidR="00270CAD">
            <w:rPr>
              <w:rFonts w:ascii="Times New Roman" w:hAnsi="Times New Roman"/>
              <w:color w:val="000000"/>
              <w:sz w:val="20"/>
              <w:szCs w:val="20"/>
            </w:rPr>
            <w:t xml:space="preserve"> </w:t>
          </w:r>
          <w:r>
            <w:rPr>
              <w:rFonts w:ascii="Times New Roman" w:hAnsi="Times New Roman"/>
              <w:color w:val="000000"/>
              <w:sz w:val="20"/>
              <w:szCs w:val="20"/>
            </w:rPr>
            <w:t xml:space="preserve">33 </w:t>
          </w:r>
          <w:r w:rsidR="007B21F8">
            <w:rPr>
              <w:rFonts w:ascii="Times New Roman" w:hAnsi="Times New Roman"/>
              <w:color w:val="000000"/>
              <w:sz w:val="20"/>
              <w:szCs w:val="20"/>
            </w:rPr>
            <w:t>556</w:t>
          </w:r>
          <w:r>
            <w:rPr>
              <w:rFonts w:ascii="Times New Roman" w:hAnsi="Times New Roman"/>
              <w:color w:val="000000"/>
              <w:sz w:val="20"/>
              <w:szCs w:val="20"/>
            </w:rPr>
            <w:t>-</w:t>
          </w:r>
          <w:r w:rsidR="007B21F8">
            <w:rPr>
              <w:rFonts w:ascii="Times New Roman" w:hAnsi="Times New Roman"/>
              <w:color w:val="000000"/>
              <w:sz w:val="20"/>
              <w:szCs w:val="20"/>
            </w:rPr>
            <w:t>671</w:t>
          </w:r>
        </w:p>
        <w:p w:rsidR="001A4783" w:rsidRDefault="009E341C" w:rsidP="007B21F8">
          <w:pPr>
            <w:snapToGrid w:val="0"/>
            <w:jc w:val="center"/>
          </w:pPr>
          <w:r>
            <w:rPr>
              <w:rStyle w:val="Hyperlink"/>
              <w:rFonts w:ascii="Times New Roman" w:hAnsi="Times New Roman"/>
              <w:color w:val="000000"/>
              <w:sz w:val="20"/>
              <w:szCs w:val="20"/>
              <w:u w:val="none"/>
            </w:rPr>
            <w:t xml:space="preserve">Sarajevo, </w:t>
          </w:r>
          <w:r w:rsidR="007B21F8">
            <w:rPr>
              <w:rStyle w:val="Hyperlink"/>
              <w:rFonts w:ascii="Times New Roman" w:hAnsi="Times New Roman"/>
              <w:color w:val="000000"/>
              <w:sz w:val="20"/>
              <w:szCs w:val="20"/>
              <w:u w:val="none"/>
            </w:rPr>
            <w:t>Reisa Džemaludina Čauševića</w:t>
          </w:r>
          <w:r>
            <w:rPr>
              <w:rStyle w:val="Hyperlink"/>
              <w:rFonts w:ascii="Times New Roman" w:hAnsi="Times New Roman"/>
              <w:color w:val="000000"/>
              <w:sz w:val="20"/>
              <w:szCs w:val="20"/>
              <w:u w:val="none"/>
            </w:rPr>
            <w:t xml:space="preserve"> 1</w:t>
          </w:r>
        </w:p>
      </w:tc>
      <w:tc>
        <w:tcPr>
          <w:tcW w:w="2753" w:type="dxa"/>
          <w:tcBorders>
            <w:top w:val="single" w:sz="4" w:space="0" w:color="000000"/>
          </w:tcBorders>
          <w:shd w:val="clear" w:color="auto" w:fill="auto"/>
          <w:vAlign w:val="center"/>
        </w:tcPr>
        <w:p w:rsidR="001A4783" w:rsidRDefault="001A4783">
          <w:pPr>
            <w:snapToGrid w:val="0"/>
            <w:spacing w:before="60"/>
            <w:jc w:val="center"/>
            <w:rPr>
              <w:rFonts w:ascii="Times New Roman" w:hAnsi="Times New Roman"/>
              <w:sz w:val="22"/>
              <w:szCs w:val="22"/>
            </w:rPr>
          </w:pPr>
        </w:p>
      </w:tc>
    </w:tr>
  </w:tbl>
  <w:p w:rsidR="001A4783" w:rsidRDefault="001A478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548A" w:rsidRDefault="00FD548A">
      <w:r>
        <w:separator/>
      </w:r>
    </w:p>
  </w:footnote>
  <w:footnote w:type="continuationSeparator" w:id="0">
    <w:p w:rsidR="00FD548A" w:rsidRDefault="00FD54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14" w:type="dxa"/>
      <w:tblLayout w:type="fixed"/>
      <w:tblLook w:val="0000" w:firstRow="0" w:lastRow="0" w:firstColumn="0" w:lastColumn="0" w:noHBand="0" w:noVBand="0"/>
    </w:tblPr>
    <w:tblGrid>
      <w:gridCol w:w="4244"/>
      <w:gridCol w:w="1200"/>
      <w:gridCol w:w="4171"/>
    </w:tblGrid>
    <w:tr w:rsidR="001A4783" w:rsidTr="00F71A28">
      <w:tc>
        <w:tcPr>
          <w:tcW w:w="4244" w:type="dxa"/>
          <w:tcBorders>
            <w:bottom w:val="single" w:sz="4" w:space="0" w:color="auto"/>
          </w:tcBorders>
          <w:shd w:val="clear" w:color="auto" w:fill="auto"/>
        </w:tcPr>
        <w:p w:rsidR="001A4783" w:rsidRDefault="009E341C">
          <w:pPr>
            <w:pStyle w:val="Header"/>
          </w:pPr>
          <w:r>
            <w:t>Bosna i Hercegovina</w:t>
          </w:r>
        </w:p>
        <w:p w:rsidR="001A4783" w:rsidRDefault="009E341C">
          <w:pPr>
            <w:pStyle w:val="Header"/>
          </w:pPr>
          <w:r>
            <w:t>Federacija Bosne i Hercegovine</w:t>
          </w:r>
        </w:p>
      </w:tc>
      <w:tc>
        <w:tcPr>
          <w:tcW w:w="1200" w:type="dxa"/>
          <w:vMerge w:val="restart"/>
          <w:shd w:val="clear" w:color="auto" w:fill="auto"/>
        </w:tcPr>
        <w:p w:rsidR="001A4783" w:rsidRDefault="00600C38">
          <w:pPr>
            <w:pStyle w:val="Header"/>
          </w:pPr>
          <w:r>
            <w:rPr>
              <w:noProof/>
              <w:lang w:eastAsia="bs-Latn-BA" w:bidi="ar-SA"/>
            </w:rPr>
            <w:drawing>
              <wp:anchor distT="0" distB="0" distL="0" distR="0" simplePos="0" relativeHeight="25165772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align>top</wp:align>
                </wp:positionV>
                <wp:extent cx="577215" cy="719455"/>
                <wp:effectExtent l="19050" t="0" r="0" b="0"/>
                <wp:wrapTopAndBottom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721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71" w:type="dxa"/>
          <w:tcBorders>
            <w:bottom w:val="single" w:sz="4" w:space="0" w:color="auto"/>
          </w:tcBorders>
          <w:shd w:val="clear" w:color="auto" w:fill="auto"/>
        </w:tcPr>
        <w:p w:rsidR="001A4783" w:rsidRDefault="009E341C">
          <w:pPr>
            <w:pStyle w:val="Header"/>
            <w:jc w:val="left"/>
          </w:pPr>
          <w:r>
            <w:t>Босна и Херцеговина</w:t>
          </w:r>
        </w:p>
        <w:p w:rsidR="001A4783" w:rsidRDefault="009E341C">
          <w:pPr>
            <w:pStyle w:val="Header"/>
            <w:jc w:val="left"/>
          </w:pPr>
          <w:r>
            <w:t>Федерација Босне и Херцеговине</w:t>
          </w:r>
        </w:p>
      </w:tc>
    </w:tr>
    <w:tr w:rsidR="001A4783" w:rsidTr="00F71A28">
      <w:trPr>
        <w:trHeight w:val="636"/>
      </w:trPr>
      <w:tc>
        <w:tcPr>
          <w:tcW w:w="4244" w:type="dxa"/>
          <w:tcBorders>
            <w:top w:val="single" w:sz="4" w:space="0" w:color="auto"/>
          </w:tcBorders>
          <w:shd w:val="clear" w:color="auto" w:fill="auto"/>
        </w:tcPr>
        <w:p w:rsidR="001A4783" w:rsidRDefault="009E341C">
          <w:pPr>
            <w:pStyle w:val="Header"/>
          </w:pPr>
          <w:r>
            <w:t xml:space="preserve">                     </w:t>
          </w:r>
          <w:r>
            <w:rPr>
              <w:b/>
              <w:bCs/>
            </w:rPr>
            <w:t xml:space="preserve"> KANTON SARAJEVO</w:t>
          </w:r>
        </w:p>
        <w:p w:rsidR="001A4783" w:rsidRDefault="009E341C">
          <w:pPr>
            <w:pStyle w:val="Header"/>
            <w:rPr>
              <w:b/>
              <w:bCs/>
            </w:rPr>
          </w:pPr>
          <w:r>
            <w:rPr>
              <w:b/>
              <w:bCs/>
            </w:rPr>
            <w:t xml:space="preserve">            Kantonalna uprava civilne zaštite</w:t>
          </w:r>
        </w:p>
        <w:p w:rsidR="005D47D6" w:rsidRDefault="005D47D6">
          <w:pPr>
            <w:pStyle w:val="Header"/>
          </w:pPr>
          <w:r>
            <w:rPr>
              <w:b/>
              <w:bCs/>
              <w:lang w:val="hr-HR"/>
            </w:rPr>
            <w:t>Operativni centar</w:t>
          </w:r>
        </w:p>
      </w:tc>
      <w:tc>
        <w:tcPr>
          <w:tcW w:w="1200" w:type="dxa"/>
          <w:vMerge/>
          <w:shd w:val="clear" w:color="auto" w:fill="auto"/>
        </w:tcPr>
        <w:p w:rsidR="001A4783" w:rsidRDefault="001A4783"/>
      </w:tc>
      <w:tc>
        <w:tcPr>
          <w:tcW w:w="4171" w:type="dxa"/>
          <w:tcBorders>
            <w:top w:val="single" w:sz="4" w:space="0" w:color="auto"/>
          </w:tcBorders>
          <w:shd w:val="clear" w:color="auto" w:fill="auto"/>
        </w:tcPr>
        <w:p w:rsidR="001A4783" w:rsidRDefault="009E341C">
          <w:pPr>
            <w:pStyle w:val="Header"/>
            <w:jc w:val="left"/>
          </w:pPr>
          <w:r>
            <w:rPr>
              <w:b/>
              <w:bCs/>
            </w:rPr>
            <w:t>КАНТОН САРАЈЕВО</w:t>
          </w:r>
        </w:p>
        <w:p w:rsidR="001A4783" w:rsidRDefault="009E341C">
          <w:pPr>
            <w:pStyle w:val="Header"/>
            <w:jc w:val="left"/>
            <w:rPr>
              <w:b/>
              <w:bCs/>
            </w:rPr>
          </w:pPr>
          <w:r>
            <w:rPr>
              <w:b/>
              <w:bCs/>
            </w:rPr>
            <w:t>Кантонална управа цивилне заштите</w:t>
          </w:r>
        </w:p>
        <w:p w:rsidR="005D47D6" w:rsidRDefault="005D47D6">
          <w:pPr>
            <w:pStyle w:val="Header"/>
            <w:jc w:val="left"/>
          </w:pPr>
          <w:r>
            <w:rPr>
              <w:b/>
              <w:bCs/>
            </w:rPr>
            <w:t>O</w:t>
          </w:r>
          <w:r w:rsidRPr="00DF6D14">
            <w:rPr>
              <w:b/>
              <w:bCs/>
            </w:rPr>
            <w:t>п</w:t>
          </w:r>
          <w:r>
            <w:rPr>
              <w:b/>
              <w:bCs/>
            </w:rPr>
            <w:t>epaтивни цeнтaр</w:t>
          </w:r>
        </w:p>
      </w:tc>
    </w:tr>
    <w:tr w:rsidR="001A4783">
      <w:trPr>
        <w:trHeight w:val="636"/>
      </w:trPr>
      <w:tc>
        <w:tcPr>
          <w:tcW w:w="9615" w:type="dxa"/>
          <w:gridSpan w:val="3"/>
          <w:shd w:val="clear" w:color="auto" w:fill="auto"/>
        </w:tcPr>
        <w:tbl>
          <w:tblPr>
            <w:tblW w:w="0" w:type="auto"/>
            <w:tblInd w:w="2265" w:type="dxa"/>
            <w:tblLayout w:type="fixed"/>
            <w:tblCellMar>
              <w:top w:w="55" w:type="dxa"/>
              <w:left w:w="55" w:type="dxa"/>
              <w:bottom w:w="55" w:type="dxa"/>
              <w:right w:w="55" w:type="dxa"/>
            </w:tblCellMar>
            <w:tblLook w:val="0000" w:firstRow="0" w:lastRow="0" w:firstColumn="0" w:lastColumn="0" w:noHBand="0" w:noVBand="0"/>
          </w:tblPr>
          <w:tblGrid>
            <w:gridCol w:w="4825"/>
          </w:tblGrid>
          <w:tr w:rsidR="001A4783" w:rsidTr="00F71A28">
            <w:tc>
              <w:tcPr>
                <w:tcW w:w="4825" w:type="dxa"/>
                <w:tcBorders>
                  <w:bottom w:val="single" w:sz="4" w:space="0" w:color="auto"/>
                </w:tcBorders>
                <w:shd w:val="clear" w:color="auto" w:fill="auto"/>
              </w:tcPr>
              <w:p w:rsidR="001A4783" w:rsidRDefault="009E341C">
                <w:pPr>
                  <w:pStyle w:val="Header"/>
                  <w:jc w:val="center"/>
                </w:pPr>
                <w:r>
                  <w:t>Bosnia and Herzegovina</w:t>
                </w:r>
              </w:p>
              <w:p w:rsidR="001A4783" w:rsidRDefault="009E341C">
                <w:pPr>
                  <w:pStyle w:val="Header"/>
                  <w:jc w:val="center"/>
                </w:pPr>
                <w:r>
                  <w:t>Federation of Bosnia and Herzegovina</w:t>
                </w:r>
              </w:p>
            </w:tc>
          </w:tr>
          <w:tr w:rsidR="001A4783" w:rsidTr="00F71A28">
            <w:tc>
              <w:tcPr>
                <w:tcW w:w="4825" w:type="dxa"/>
                <w:tcBorders>
                  <w:top w:val="single" w:sz="4" w:space="0" w:color="auto"/>
                </w:tcBorders>
                <w:shd w:val="clear" w:color="auto" w:fill="auto"/>
              </w:tcPr>
              <w:p w:rsidR="001A4783" w:rsidRDefault="009E341C">
                <w:pPr>
                  <w:pStyle w:val="Header"/>
                  <w:jc w:val="center"/>
                </w:pPr>
                <w:r>
                  <w:rPr>
                    <w:b/>
                    <w:bCs/>
                  </w:rPr>
                  <w:t>CANTON SARAJEVO</w:t>
                </w:r>
              </w:p>
              <w:p w:rsidR="001A4783" w:rsidRDefault="009E341C">
                <w:pPr>
                  <w:pStyle w:val="Header"/>
                  <w:jc w:val="center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Cantonal Civil Protection Administration</w:t>
                </w:r>
              </w:p>
              <w:p w:rsidR="005D47D6" w:rsidRDefault="007B21F8" w:rsidP="007B21F8">
                <w:pPr>
                  <w:pStyle w:val="Header"/>
                  <w:jc w:val="center"/>
                </w:pPr>
                <w:r w:rsidRPr="007B21F8">
                  <w:rPr>
                    <w:rFonts w:cs="Times New Roman"/>
                    <w:b/>
                  </w:rPr>
                  <w:t>Operational Center</w:t>
                </w:r>
              </w:p>
            </w:tc>
          </w:tr>
        </w:tbl>
        <w:p w:rsidR="001A4783" w:rsidRDefault="001A4783">
          <w:pPr>
            <w:pStyle w:val="Header"/>
          </w:pPr>
        </w:p>
      </w:tc>
    </w:tr>
  </w:tbl>
  <w:p w:rsidR="001A4783" w:rsidRDefault="001A478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F54B66"/>
    <w:multiLevelType w:val="hybridMultilevel"/>
    <w:tmpl w:val="F12AA15E"/>
    <w:lvl w:ilvl="0" w:tplc="FE5481B8"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A0D5EFF"/>
    <w:multiLevelType w:val="hybridMultilevel"/>
    <w:tmpl w:val="F192F50E"/>
    <w:lvl w:ilvl="0" w:tplc="FE0CBFDC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E1B7A40"/>
    <w:multiLevelType w:val="hybridMultilevel"/>
    <w:tmpl w:val="F5067710"/>
    <w:lvl w:ilvl="0" w:tplc="BBE8555A">
      <w:numFmt w:val="bullet"/>
      <w:lvlText w:val="-"/>
      <w:lvlJc w:val="left"/>
      <w:pPr>
        <w:ind w:left="1140" w:hanging="360"/>
      </w:pPr>
      <w:rPr>
        <w:rFonts w:ascii="Times New Roman" w:eastAsia="SimSu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2F517737"/>
    <w:multiLevelType w:val="hybridMultilevel"/>
    <w:tmpl w:val="2EC468AA"/>
    <w:lvl w:ilvl="0" w:tplc="C57470C2">
      <w:numFmt w:val="bullet"/>
      <w:lvlText w:val="-"/>
      <w:lvlJc w:val="left"/>
      <w:pPr>
        <w:ind w:left="1068" w:hanging="360"/>
      </w:pPr>
      <w:rPr>
        <w:rFonts w:ascii="Times New Roman" w:eastAsia="SimSu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9E541A5"/>
    <w:multiLevelType w:val="hybridMultilevel"/>
    <w:tmpl w:val="A274C466"/>
    <w:lvl w:ilvl="0" w:tplc="3E34A196">
      <w:numFmt w:val="bullet"/>
      <w:lvlText w:val="-"/>
      <w:lvlJc w:val="left"/>
      <w:pPr>
        <w:ind w:left="1069" w:hanging="360"/>
      </w:pPr>
      <w:rPr>
        <w:rFonts w:ascii="Times New Roman" w:eastAsia="SimSu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428E0009"/>
    <w:multiLevelType w:val="hybridMultilevel"/>
    <w:tmpl w:val="F4FC2CC4"/>
    <w:lvl w:ilvl="0" w:tplc="88A80FCE">
      <w:numFmt w:val="bullet"/>
      <w:lvlText w:val="-"/>
      <w:lvlJc w:val="left"/>
      <w:pPr>
        <w:ind w:left="675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D7734B"/>
    <w:multiLevelType w:val="hybridMultilevel"/>
    <w:tmpl w:val="6FE07498"/>
    <w:lvl w:ilvl="0" w:tplc="1E7AAB92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00E1D5C"/>
    <w:multiLevelType w:val="hybridMultilevel"/>
    <w:tmpl w:val="8DE04A0C"/>
    <w:lvl w:ilvl="0" w:tplc="3AB0EFF8">
      <w:numFmt w:val="bullet"/>
      <w:lvlText w:val="-"/>
      <w:lvlJc w:val="left"/>
      <w:pPr>
        <w:ind w:left="1794" w:hanging="360"/>
      </w:pPr>
      <w:rPr>
        <w:rFonts w:ascii="Arial" w:eastAsia="Times New Roman" w:hAnsi="Arial" w:cs="Arial" w:hint="default"/>
      </w:rPr>
    </w:lvl>
    <w:lvl w:ilvl="1" w:tplc="141A0003">
      <w:start w:val="1"/>
      <w:numFmt w:val="bullet"/>
      <w:lvlText w:val="o"/>
      <w:lvlJc w:val="left"/>
      <w:pPr>
        <w:ind w:left="2514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3234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3954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4674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5394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6114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6834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7554" w:hanging="360"/>
      </w:pPr>
      <w:rPr>
        <w:rFonts w:ascii="Wingdings" w:hAnsi="Wingdings" w:hint="default"/>
      </w:rPr>
    </w:lvl>
  </w:abstractNum>
  <w:abstractNum w:abstractNumId="8" w15:restartNumberingAfterBreak="0">
    <w:nsid w:val="712A27F4"/>
    <w:multiLevelType w:val="hybridMultilevel"/>
    <w:tmpl w:val="D772C58C"/>
    <w:lvl w:ilvl="0" w:tplc="AF942E54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9" w15:restartNumberingAfterBreak="0">
    <w:nsid w:val="74C20012"/>
    <w:multiLevelType w:val="hybridMultilevel"/>
    <w:tmpl w:val="CA42F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F1180F"/>
    <w:multiLevelType w:val="hybridMultilevel"/>
    <w:tmpl w:val="50AAFC8E"/>
    <w:lvl w:ilvl="0" w:tplc="04A690DE">
      <w:start w:val="1"/>
      <w:numFmt w:val="bullet"/>
      <w:lvlText w:val="˗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7EA12D51"/>
    <w:multiLevelType w:val="hybridMultilevel"/>
    <w:tmpl w:val="8B70BB66"/>
    <w:lvl w:ilvl="0" w:tplc="1E7AAB92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10"/>
  </w:num>
  <w:num w:numId="5">
    <w:abstractNumId w:val="6"/>
  </w:num>
  <w:num w:numId="6">
    <w:abstractNumId w:val="11"/>
  </w:num>
  <w:num w:numId="7">
    <w:abstractNumId w:val="9"/>
  </w:num>
  <w:num w:numId="8">
    <w:abstractNumId w:val="1"/>
  </w:num>
  <w:num w:numId="9">
    <w:abstractNumId w:val="0"/>
  </w:num>
  <w:num w:numId="10">
    <w:abstractNumId w:val="1"/>
  </w:num>
  <w:num w:numId="11">
    <w:abstractNumId w:val="4"/>
  </w:num>
  <w:num w:numId="12">
    <w:abstractNumId w:val="2"/>
  </w:num>
  <w:num w:numId="13">
    <w:abstractNumId w:val="5"/>
  </w:num>
  <w:num w:numId="14">
    <w:abstractNumId w:val="7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8AC"/>
    <w:rsid w:val="00002029"/>
    <w:rsid w:val="00004167"/>
    <w:rsid w:val="0000662D"/>
    <w:rsid w:val="00014B58"/>
    <w:rsid w:val="00016F6A"/>
    <w:rsid w:val="000203C7"/>
    <w:rsid w:val="000206E5"/>
    <w:rsid w:val="00020787"/>
    <w:rsid w:val="00024334"/>
    <w:rsid w:val="00024FA2"/>
    <w:rsid w:val="00027F64"/>
    <w:rsid w:val="00041B07"/>
    <w:rsid w:val="0004581B"/>
    <w:rsid w:val="00056D5B"/>
    <w:rsid w:val="00057787"/>
    <w:rsid w:val="000647B4"/>
    <w:rsid w:val="000660E0"/>
    <w:rsid w:val="00070BF9"/>
    <w:rsid w:val="00077D6F"/>
    <w:rsid w:val="000857CB"/>
    <w:rsid w:val="00085B35"/>
    <w:rsid w:val="00085CC9"/>
    <w:rsid w:val="000929C8"/>
    <w:rsid w:val="00092E07"/>
    <w:rsid w:val="00095A38"/>
    <w:rsid w:val="000A7CC9"/>
    <w:rsid w:val="000B3364"/>
    <w:rsid w:val="000B4AAE"/>
    <w:rsid w:val="000B4CD6"/>
    <w:rsid w:val="000B50EC"/>
    <w:rsid w:val="000B75C3"/>
    <w:rsid w:val="000B7980"/>
    <w:rsid w:val="000B7EB1"/>
    <w:rsid w:val="000C1C24"/>
    <w:rsid w:val="000C43D0"/>
    <w:rsid w:val="000C4873"/>
    <w:rsid w:val="000C54C1"/>
    <w:rsid w:val="000D1B88"/>
    <w:rsid w:val="000E36E0"/>
    <w:rsid w:val="000E6D12"/>
    <w:rsid w:val="000E6DB6"/>
    <w:rsid w:val="000F0BD1"/>
    <w:rsid w:val="000F5692"/>
    <w:rsid w:val="000F5A7C"/>
    <w:rsid w:val="000F5B00"/>
    <w:rsid w:val="000F7AE2"/>
    <w:rsid w:val="00101B18"/>
    <w:rsid w:val="001109B1"/>
    <w:rsid w:val="00110BB5"/>
    <w:rsid w:val="00111EDA"/>
    <w:rsid w:val="00112BF0"/>
    <w:rsid w:val="0011422D"/>
    <w:rsid w:val="00117247"/>
    <w:rsid w:val="001219E5"/>
    <w:rsid w:val="00124BEA"/>
    <w:rsid w:val="00130347"/>
    <w:rsid w:val="00130B91"/>
    <w:rsid w:val="00136F7B"/>
    <w:rsid w:val="00140192"/>
    <w:rsid w:val="00140F7F"/>
    <w:rsid w:val="001464DA"/>
    <w:rsid w:val="0015155B"/>
    <w:rsid w:val="001544BC"/>
    <w:rsid w:val="00164D24"/>
    <w:rsid w:val="00167E6B"/>
    <w:rsid w:val="00171AAB"/>
    <w:rsid w:val="00173F47"/>
    <w:rsid w:val="00177E16"/>
    <w:rsid w:val="00196AAB"/>
    <w:rsid w:val="00196C90"/>
    <w:rsid w:val="001A264F"/>
    <w:rsid w:val="001A4783"/>
    <w:rsid w:val="001A6100"/>
    <w:rsid w:val="001B1CE5"/>
    <w:rsid w:val="001B2C06"/>
    <w:rsid w:val="001B3226"/>
    <w:rsid w:val="001B62BD"/>
    <w:rsid w:val="001C28A8"/>
    <w:rsid w:val="001C2911"/>
    <w:rsid w:val="001C3811"/>
    <w:rsid w:val="001C505F"/>
    <w:rsid w:val="001C748D"/>
    <w:rsid w:val="001D3764"/>
    <w:rsid w:val="001D7669"/>
    <w:rsid w:val="001E0E5B"/>
    <w:rsid w:val="001E136B"/>
    <w:rsid w:val="001E3998"/>
    <w:rsid w:val="001E6E33"/>
    <w:rsid w:val="001F1FDA"/>
    <w:rsid w:val="001F337A"/>
    <w:rsid w:val="001F3450"/>
    <w:rsid w:val="001F5BED"/>
    <w:rsid w:val="001F6824"/>
    <w:rsid w:val="001F759E"/>
    <w:rsid w:val="0020412D"/>
    <w:rsid w:val="002063F8"/>
    <w:rsid w:val="002065C3"/>
    <w:rsid w:val="00211BC7"/>
    <w:rsid w:val="00212152"/>
    <w:rsid w:val="00212C98"/>
    <w:rsid w:val="00214668"/>
    <w:rsid w:val="00216059"/>
    <w:rsid w:val="00216346"/>
    <w:rsid w:val="00217C45"/>
    <w:rsid w:val="0022027E"/>
    <w:rsid w:val="00221248"/>
    <w:rsid w:val="002225C5"/>
    <w:rsid w:val="00225CB3"/>
    <w:rsid w:val="002268D1"/>
    <w:rsid w:val="00230E50"/>
    <w:rsid w:val="0023274F"/>
    <w:rsid w:val="00232F6D"/>
    <w:rsid w:val="00233C04"/>
    <w:rsid w:val="002445D0"/>
    <w:rsid w:val="0024473F"/>
    <w:rsid w:val="00244C60"/>
    <w:rsid w:val="00253FAA"/>
    <w:rsid w:val="00254972"/>
    <w:rsid w:val="00256285"/>
    <w:rsid w:val="002572A0"/>
    <w:rsid w:val="00260928"/>
    <w:rsid w:val="00264311"/>
    <w:rsid w:val="00265A2C"/>
    <w:rsid w:val="00270CAD"/>
    <w:rsid w:val="00270E13"/>
    <w:rsid w:val="002744CB"/>
    <w:rsid w:val="00274E3E"/>
    <w:rsid w:val="00277B30"/>
    <w:rsid w:val="00284878"/>
    <w:rsid w:val="00285408"/>
    <w:rsid w:val="00285641"/>
    <w:rsid w:val="0029077B"/>
    <w:rsid w:val="00292955"/>
    <w:rsid w:val="00294DB7"/>
    <w:rsid w:val="00297B74"/>
    <w:rsid w:val="002A5616"/>
    <w:rsid w:val="002A5994"/>
    <w:rsid w:val="002C2248"/>
    <w:rsid w:val="002C4BF6"/>
    <w:rsid w:val="002C79C9"/>
    <w:rsid w:val="002D0628"/>
    <w:rsid w:val="002D0BDE"/>
    <w:rsid w:val="002D4CB6"/>
    <w:rsid w:val="002E4146"/>
    <w:rsid w:val="002E647C"/>
    <w:rsid w:val="002E65E6"/>
    <w:rsid w:val="002E7840"/>
    <w:rsid w:val="002F2948"/>
    <w:rsid w:val="002F558C"/>
    <w:rsid w:val="0030003F"/>
    <w:rsid w:val="00300938"/>
    <w:rsid w:val="00302D1C"/>
    <w:rsid w:val="00315087"/>
    <w:rsid w:val="0031734D"/>
    <w:rsid w:val="00317983"/>
    <w:rsid w:val="00324AA2"/>
    <w:rsid w:val="00324E1A"/>
    <w:rsid w:val="00325CC3"/>
    <w:rsid w:val="003303E2"/>
    <w:rsid w:val="00333A39"/>
    <w:rsid w:val="003379A7"/>
    <w:rsid w:val="00340838"/>
    <w:rsid w:val="00345AFE"/>
    <w:rsid w:val="003553B1"/>
    <w:rsid w:val="003619D6"/>
    <w:rsid w:val="003652FB"/>
    <w:rsid w:val="003744BF"/>
    <w:rsid w:val="003748C9"/>
    <w:rsid w:val="00376630"/>
    <w:rsid w:val="003866F6"/>
    <w:rsid w:val="00386B72"/>
    <w:rsid w:val="003903B3"/>
    <w:rsid w:val="003966E2"/>
    <w:rsid w:val="00396E6A"/>
    <w:rsid w:val="003A2118"/>
    <w:rsid w:val="003B2C64"/>
    <w:rsid w:val="003B352D"/>
    <w:rsid w:val="003B6F20"/>
    <w:rsid w:val="003C2406"/>
    <w:rsid w:val="003C39A6"/>
    <w:rsid w:val="003D4384"/>
    <w:rsid w:val="003D4459"/>
    <w:rsid w:val="003D5326"/>
    <w:rsid w:val="003E005D"/>
    <w:rsid w:val="003E5282"/>
    <w:rsid w:val="003E7545"/>
    <w:rsid w:val="003F2CDE"/>
    <w:rsid w:val="003F650B"/>
    <w:rsid w:val="00413B89"/>
    <w:rsid w:val="0041667C"/>
    <w:rsid w:val="00416C7E"/>
    <w:rsid w:val="004219FF"/>
    <w:rsid w:val="004231BE"/>
    <w:rsid w:val="0042363F"/>
    <w:rsid w:val="00423DCA"/>
    <w:rsid w:val="00424410"/>
    <w:rsid w:val="004245F2"/>
    <w:rsid w:val="004272F0"/>
    <w:rsid w:val="00436523"/>
    <w:rsid w:val="00437387"/>
    <w:rsid w:val="004379B4"/>
    <w:rsid w:val="004454F8"/>
    <w:rsid w:val="00447B4A"/>
    <w:rsid w:val="00461AF5"/>
    <w:rsid w:val="004647E5"/>
    <w:rsid w:val="00473238"/>
    <w:rsid w:val="00473917"/>
    <w:rsid w:val="00476869"/>
    <w:rsid w:val="004807C3"/>
    <w:rsid w:val="00486393"/>
    <w:rsid w:val="004903DC"/>
    <w:rsid w:val="00491996"/>
    <w:rsid w:val="004B4788"/>
    <w:rsid w:val="004B72D8"/>
    <w:rsid w:val="004C07DC"/>
    <w:rsid w:val="004C193B"/>
    <w:rsid w:val="004C3792"/>
    <w:rsid w:val="004C4C51"/>
    <w:rsid w:val="004C6EB2"/>
    <w:rsid w:val="004C7793"/>
    <w:rsid w:val="004D09C3"/>
    <w:rsid w:val="004D528E"/>
    <w:rsid w:val="004E02B7"/>
    <w:rsid w:val="004E3523"/>
    <w:rsid w:val="004E7EF3"/>
    <w:rsid w:val="004F1FC7"/>
    <w:rsid w:val="004F3A64"/>
    <w:rsid w:val="004F60C2"/>
    <w:rsid w:val="004F6AF5"/>
    <w:rsid w:val="005065E8"/>
    <w:rsid w:val="00510B01"/>
    <w:rsid w:val="005170AA"/>
    <w:rsid w:val="00517FE3"/>
    <w:rsid w:val="0053281F"/>
    <w:rsid w:val="0053438E"/>
    <w:rsid w:val="00537176"/>
    <w:rsid w:val="0054551A"/>
    <w:rsid w:val="00553518"/>
    <w:rsid w:val="005557EB"/>
    <w:rsid w:val="00562122"/>
    <w:rsid w:val="00562F2E"/>
    <w:rsid w:val="00563172"/>
    <w:rsid w:val="00565333"/>
    <w:rsid w:val="00565F29"/>
    <w:rsid w:val="00567F1A"/>
    <w:rsid w:val="0057468A"/>
    <w:rsid w:val="00581195"/>
    <w:rsid w:val="00581859"/>
    <w:rsid w:val="00583056"/>
    <w:rsid w:val="00590B35"/>
    <w:rsid w:val="00592009"/>
    <w:rsid w:val="0059323D"/>
    <w:rsid w:val="00593754"/>
    <w:rsid w:val="0059729B"/>
    <w:rsid w:val="005A04BA"/>
    <w:rsid w:val="005A15F8"/>
    <w:rsid w:val="005A37FC"/>
    <w:rsid w:val="005B1B0F"/>
    <w:rsid w:val="005C6123"/>
    <w:rsid w:val="005D2DC5"/>
    <w:rsid w:val="005D47D6"/>
    <w:rsid w:val="005D4812"/>
    <w:rsid w:val="005E239C"/>
    <w:rsid w:val="005E3381"/>
    <w:rsid w:val="005E5C82"/>
    <w:rsid w:val="00600016"/>
    <w:rsid w:val="00600C38"/>
    <w:rsid w:val="006050CA"/>
    <w:rsid w:val="006060F5"/>
    <w:rsid w:val="00612069"/>
    <w:rsid w:val="00614262"/>
    <w:rsid w:val="00622A27"/>
    <w:rsid w:val="00622CA7"/>
    <w:rsid w:val="00623BA8"/>
    <w:rsid w:val="006259B2"/>
    <w:rsid w:val="00626ADF"/>
    <w:rsid w:val="0062750A"/>
    <w:rsid w:val="00630598"/>
    <w:rsid w:val="00632818"/>
    <w:rsid w:val="00633EB7"/>
    <w:rsid w:val="006351B2"/>
    <w:rsid w:val="00637D2B"/>
    <w:rsid w:val="0065056E"/>
    <w:rsid w:val="00651289"/>
    <w:rsid w:val="00653993"/>
    <w:rsid w:val="00655AB8"/>
    <w:rsid w:val="00660000"/>
    <w:rsid w:val="0066165E"/>
    <w:rsid w:val="00665C02"/>
    <w:rsid w:val="006737A4"/>
    <w:rsid w:val="00681C5A"/>
    <w:rsid w:val="00685CEC"/>
    <w:rsid w:val="00686F89"/>
    <w:rsid w:val="00693C44"/>
    <w:rsid w:val="00695662"/>
    <w:rsid w:val="006A2250"/>
    <w:rsid w:val="006B011E"/>
    <w:rsid w:val="006B2F55"/>
    <w:rsid w:val="006B4243"/>
    <w:rsid w:val="006C00F9"/>
    <w:rsid w:val="006D3F6C"/>
    <w:rsid w:val="006D6CD7"/>
    <w:rsid w:val="006D7AD0"/>
    <w:rsid w:val="006E042D"/>
    <w:rsid w:val="006E245E"/>
    <w:rsid w:val="006E50E5"/>
    <w:rsid w:val="006F2C8F"/>
    <w:rsid w:val="006F3A0F"/>
    <w:rsid w:val="006F57EC"/>
    <w:rsid w:val="006F6AC8"/>
    <w:rsid w:val="00701197"/>
    <w:rsid w:val="00705A43"/>
    <w:rsid w:val="00712941"/>
    <w:rsid w:val="00713E33"/>
    <w:rsid w:val="00715975"/>
    <w:rsid w:val="007201DF"/>
    <w:rsid w:val="00722853"/>
    <w:rsid w:val="00722CC2"/>
    <w:rsid w:val="00724909"/>
    <w:rsid w:val="00724CDD"/>
    <w:rsid w:val="0073702D"/>
    <w:rsid w:val="00740D01"/>
    <w:rsid w:val="00750561"/>
    <w:rsid w:val="00752978"/>
    <w:rsid w:val="007556AB"/>
    <w:rsid w:val="00756CE5"/>
    <w:rsid w:val="00761BF4"/>
    <w:rsid w:val="00762DA3"/>
    <w:rsid w:val="00765C47"/>
    <w:rsid w:val="007703D8"/>
    <w:rsid w:val="00783CAC"/>
    <w:rsid w:val="00784FBB"/>
    <w:rsid w:val="00787FDA"/>
    <w:rsid w:val="00790705"/>
    <w:rsid w:val="007926CB"/>
    <w:rsid w:val="007961A8"/>
    <w:rsid w:val="0079646B"/>
    <w:rsid w:val="007A015A"/>
    <w:rsid w:val="007A3A89"/>
    <w:rsid w:val="007B0925"/>
    <w:rsid w:val="007B21F8"/>
    <w:rsid w:val="007B5E5E"/>
    <w:rsid w:val="007C47B1"/>
    <w:rsid w:val="007C59F8"/>
    <w:rsid w:val="007D1417"/>
    <w:rsid w:val="007D2BB7"/>
    <w:rsid w:val="007D572F"/>
    <w:rsid w:val="007D675F"/>
    <w:rsid w:val="007D6952"/>
    <w:rsid w:val="007D6FC5"/>
    <w:rsid w:val="007E4EE3"/>
    <w:rsid w:val="007F1A7F"/>
    <w:rsid w:val="007F2259"/>
    <w:rsid w:val="007F2428"/>
    <w:rsid w:val="007F5360"/>
    <w:rsid w:val="00801E12"/>
    <w:rsid w:val="00803682"/>
    <w:rsid w:val="0080412A"/>
    <w:rsid w:val="00804250"/>
    <w:rsid w:val="00810C81"/>
    <w:rsid w:val="00811577"/>
    <w:rsid w:val="00811B7F"/>
    <w:rsid w:val="00815DD3"/>
    <w:rsid w:val="00817726"/>
    <w:rsid w:val="00821085"/>
    <w:rsid w:val="0082135F"/>
    <w:rsid w:val="008218AC"/>
    <w:rsid w:val="00821CE7"/>
    <w:rsid w:val="00822986"/>
    <w:rsid w:val="00825E7D"/>
    <w:rsid w:val="0082601F"/>
    <w:rsid w:val="0083179C"/>
    <w:rsid w:val="00832C45"/>
    <w:rsid w:val="0084266C"/>
    <w:rsid w:val="00850F5E"/>
    <w:rsid w:val="0085344C"/>
    <w:rsid w:val="00853EEC"/>
    <w:rsid w:val="0085580A"/>
    <w:rsid w:val="008568E5"/>
    <w:rsid w:val="00866E80"/>
    <w:rsid w:val="008757D6"/>
    <w:rsid w:val="00876A44"/>
    <w:rsid w:val="008845D1"/>
    <w:rsid w:val="0088632F"/>
    <w:rsid w:val="00886995"/>
    <w:rsid w:val="008922C8"/>
    <w:rsid w:val="00893D33"/>
    <w:rsid w:val="00895896"/>
    <w:rsid w:val="008960F7"/>
    <w:rsid w:val="00896E52"/>
    <w:rsid w:val="008978A6"/>
    <w:rsid w:val="008A1FFC"/>
    <w:rsid w:val="008A54A1"/>
    <w:rsid w:val="008B04C4"/>
    <w:rsid w:val="008B620C"/>
    <w:rsid w:val="008C07C9"/>
    <w:rsid w:val="008C228C"/>
    <w:rsid w:val="008C2B4B"/>
    <w:rsid w:val="008C6AB5"/>
    <w:rsid w:val="008D1065"/>
    <w:rsid w:val="008D19C2"/>
    <w:rsid w:val="008D28D2"/>
    <w:rsid w:val="008D5310"/>
    <w:rsid w:val="008D59D6"/>
    <w:rsid w:val="008E07B8"/>
    <w:rsid w:val="008E1012"/>
    <w:rsid w:val="008E7CED"/>
    <w:rsid w:val="008F1F15"/>
    <w:rsid w:val="008F7E71"/>
    <w:rsid w:val="00900292"/>
    <w:rsid w:val="009012D7"/>
    <w:rsid w:val="00901E51"/>
    <w:rsid w:val="00902946"/>
    <w:rsid w:val="00903889"/>
    <w:rsid w:val="00913849"/>
    <w:rsid w:val="00914E17"/>
    <w:rsid w:val="00917352"/>
    <w:rsid w:val="0091754C"/>
    <w:rsid w:val="00921A05"/>
    <w:rsid w:val="00922F2A"/>
    <w:rsid w:val="009253D7"/>
    <w:rsid w:val="009259AC"/>
    <w:rsid w:val="00925D6B"/>
    <w:rsid w:val="00926716"/>
    <w:rsid w:val="009273E5"/>
    <w:rsid w:val="00934E7C"/>
    <w:rsid w:val="00935447"/>
    <w:rsid w:val="00943B1C"/>
    <w:rsid w:val="009471EC"/>
    <w:rsid w:val="0095245A"/>
    <w:rsid w:val="00955E2D"/>
    <w:rsid w:val="00957621"/>
    <w:rsid w:val="00960760"/>
    <w:rsid w:val="00963ABB"/>
    <w:rsid w:val="00963DA4"/>
    <w:rsid w:val="00966D63"/>
    <w:rsid w:val="009672AE"/>
    <w:rsid w:val="009677F7"/>
    <w:rsid w:val="00972C04"/>
    <w:rsid w:val="00973EA3"/>
    <w:rsid w:val="00976D2B"/>
    <w:rsid w:val="00977393"/>
    <w:rsid w:val="00977B86"/>
    <w:rsid w:val="009808CF"/>
    <w:rsid w:val="00982565"/>
    <w:rsid w:val="00986F64"/>
    <w:rsid w:val="00991105"/>
    <w:rsid w:val="00992B4C"/>
    <w:rsid w:val="00993C4A"/>
    <w:rsid w:val="0099609E"/>
    <w:rsid w:val="009A1671"/>
    <w:rsid w:val="009A4ABF"/>
    <w:rsid w:val="009B09F0"/>
    <w:rsid w:val="009B17B1"/>
    <w:rsid w:val="009B3D20"/>
    <w:rsid w:val="009B6583"/>
    <w:rsid w:val="009B7959"/>
    <w:rsid w:val="009C0A38"/>
    <w:rsid w:val="009C262A"/>
    <w:rsid w:val="009C43DE"/>
    <w:rsid w:val="009D0102"/>
    <w:rsid w:val="009D2F58"/>
    <w:rsid w:val="009E28A2"/>
    <w:rsid w:val="009E3196"/>
    <w:rsid w:val="009E341C"/>
    <w:rsid w:val="009E5300"/>
    <w:rsid w:val="009F798C"/>
    <w:rsid w:val="00A01C26"/>
    <w:rsid w:val="00A022E4"/>
    <w:rsid w:val="00A073FC"/>
    <w:rsid w:val="00A07FCE"/>
    <w:rsid w:val="00A10A11"/>
    <w:rsid w:val="00A11861"/>
    <w:rsid w:val="00A11BD4"/>
    <w:rsid w:val="00A13CA8"/>
    <w:rsid w:val="00A13E4B"/>
    <w:rsid w:val="00A1513F"/>
    <w:rsid w:val="00A16ACF"/>
    <w:rsid w:val="00A17380"/>
    <w:rsid w:val="00A20358"/>
    <w:rsid w:val="00A25AF4"/>
    <w:rsid w:val="00A27783"/>
    <w:rsid w:val="00A379A4"/>
    <w:rsid w:val="00A41BEC"/>
    <w:rsid w:val="00A43519"/>
    <w:rsid w:val="00A536D7"/>
    <w:rsid w:val="00A53A8A"/>
    <w:rsid w:val="00A57814"/>
    <w:rsid w:val="00A57BD6"/>
    <w:rsid w:val="00A6412C"/>
    <w:rsid w:val="00A66513"/>
    <w:rsid w:val="00A66C84"/>
    <w:rsid w:val="00A67FD8"/>
    <w:rsid w:val="00A74E46"/>
    <w:rsid w:val="00A858DF"/>
    <w:rsid w:val="00A9316B"/>
    <w:rsid w:val="00A93BA8"/>
    <w:rsid w:val="00A93CBC"/>
    <w:rsid w:val="00A94D9E"/>
    <w:rsid w:val="00A9640C"/>
    <w:rsid w:val="00A970A7"/>
    <w:rsid w:val="00AA160B"/>
    <w:rsid w:val="00AA20D4"/>
    <w:rsid w:val="00AA5064"/>
    <w:rsid w:val="00AB0F9E"/>
    <w:rsid w:val="00AB264E"/>
    <w:rsid w:val="00AB7F06"/>
    <w:rsid w:val="00AC14CE"/>
    <w:rsid w:val="00AC394F"/>
    <w:rsid w:val="00AC42DE"/>
    <w:rsid w:val="00AC5509"/>
    <w:rsid w:val="00AC5C3C"/>
    <w:rsid w:val="00AC5F17"/>
    <w:rsid w:val="00AD5F97"/>
    <w:rsid w:val="00AD753A"/>
    <w:rsid w:val="00AD7924"/>
    <w:rsid w:val="00AE0AB4"/>
    <w:rsid w:val="00AE5285"/>
    <w:rsid w:val="00AE58AF"/>
    <w:rsid w:val="00AE6C4F"/>
    <w:rsid w:val="00AE75CF"/>
    <w:rsid w:val="00AF2FFA"/>
    <w:rsid w:val="00AF3C55"/>
    <w:rsid w:val="00AF3C8A"/>
    <w:rsid w:val="00AF68DF"/>
    <w:rsid w:val="00AF6A3D"/>
    <w:rsid w:val="00AF7FC2"/>
    <w:rsid w:val="00B02006"/>
    <w:rsid w:val="00B0218D"/>
    <w:rsid w:val="00B07900"/>
    <w:rsid w:val="00B1113E"/>
    <w:rsid w:val="00B14BAF"/>
    <w:rsid w:val="00B168A1"/>
    <w:rsid w:val="00B16C75"/>
    <w:rsid w:val="00B208AD"/>
    <w:rsid w:val="00B210DE"/>
    <w:rsid w:val="00B27889"/>
    <w:rsid w:val="00B42FCC"/>
    <w:rsid w:val="00B50394"/>
    <w:rsid w:val="00B507A9"/>
    <w:rsid w:val="00B54141"/>
    <w:rsid w:val="00B54523"/>
    <w:rsid w:val="00B54B1F"/>
    <w:rsid w:val="00B60CFA"/>
    <w:rsid w:val="00B626E9"/>
    <w:rsid w:val="00B653D2"/>
    <w:rsid w:val="00B70892"/>
    <w:rsid w:val="00B7111A"/>
    <w:rsid w:val="00B71D2A"/>
    <w:rsid w:val="00B75A58"/>
    <w:rsid w:val="00B76F0A"/>
    <w:rsid w:val="00B8683A"/>
    <w:rsid w:val="00B945BA"/>
    <w:rsid w:val="00BA1D65"/>
    <w:rsid w:val="00BA43D0"/>
    <w:rsid w:val="00BA75BB"/>
    <w:rsid w:val="00BB297E"/>
    <w:rsid w:val="00BB549E"/>
    <w:rsid w:val="00BC1E77"/>
    <w:rsid w:val="00BC5994"/>
    <w:rsid w:val="00BD23B8"/>
    <w:rsid w:val="00BD501A"/>
    <w:rsid w:val="00BE1AEA"/>
    <w:rsid w:val="00BE2414"/>
    <w:rsid w:val="00BE69D3"/>
    <w:rsid w:val="00BE6BD8"/>
    <w:rsid w:val="00BF5DA4"/>
    <w:rsid w:val="00BF645C"/>
    <w:rsid w:val="00C0060C"/>
    <w:rsid w:val="00C02EDD"/>
    <w:rsid w:val="00C10117"/>
    <w:rsid w:val="00C10949"/>
    <w:rsid w:val="00C12E7E"/>
    <w:rsid w:val="00C1461D"/>
    <w:rsid w:val="00C14840"/>
    <w:rsid w:val="00C14AD3"/>
    <w:rsid w:val="00C14DE4"/>
    <w:rsid w:val="00C1576E"/>
    <w:rsid w:val="00C15919"/>
    <w:rsid w:val="00C173B4"/>
    <w:rsid w:val="00C30DF6"/>
    <w:rsid w:val="00C34B6F"/>
    <w:rsid w:val="00C439B5"/>
    <w:rsid w:val="00C472A2"/>
    <w:rsid w:val="00C47585"/>
    <w:rsid w:val="00C51160"/>
    <w:rsid w:val="00C517FA"/>
    <w:rsid w:val="00C57E19"/>
    <w:rsid w:val="00C603F2"/>
    <w:rsid w:val="00C62B07"/>
    <w:rsid w:val="00C63F8C"/>
    <w:rsid w:val="00C671C4"/>
    <w:rsid w:val="00C755EC"/>
    <w:rsid w:val="00C77A84"/>
    <w:rsid w:val="00C80B48"/>
    <w:rsid w:val="00C80D4F"/>
    <w:rsid w:val="00C815FC"/>
    <w:rsid w:val="00C86996"/>
    <w:rsid w:val="00C87362"/>
    <w:rsid w:val="00CA2D99"/>
    <w:rsid w:val="00CA799D"/>
    <w:rsid w:val="00CA7ABF"/>
    <w:rsid w:val="00CB04A9"/>
    <w:rsid w:val="00CB36DD"/>
    <w:rsid w:val="00CB79D3"/>
    <w:rsid w:val="00CC4816"/>
    <w:rsid w:val="00CD7507"/>
    <w:rsid w:val="00CE28D9"/>
    <w:rsid w:val="00CE4C17"/>
    <w:rsid w:val="00CF2367"/>
    <w:rsid w:val="00CF264F"/>
    <w:rsid w:val="00CF3E35"/>
    <w:rsid w:val="00D000C0"/>
    <w:rsid w:val="00D004C3"/>
    <w:rsid w:val="00D0100F"/>
    <w:rsid w:val="00D02C16"/>
    <w:rsid w:val="00D02DF7"/>
    <w:rsid w:val="00D03D9A"/>
    <w:rsid w:val="00D05C04"/>
    <w:rsid w:val="00D07E85"/>
    <w:rsid w:val="00D108DA"/>
    <w:rsid w:val="00D11574"/>
    <w:rsid w:val="00D11DCF"/>
    <w:rsid w:val="00D1210C"/>
    <w:rsid w:val="00D16C81"/>
    <w:rsid w:val="00D22FFF"/>
    <w:rsid w:val="00D24CB4"/>
    <w:rsid w:val="00D318E4"/>
    <w:rsid w:val="00D41F24"/>
    <w:rsid w:val="00D4202B"/>
    <w:rsid w:val="00D453B2"/>
    <w:rsid w:val="00D454BC"/>
    <w:rsid w:val="00D4695D"/>
    <w:rsid w:val="00D47B9C"/>
    <w:rsid w:val="00D51F3F"/>
    <w:rsid w:val="00D56168"/>
    <w:rsid w:val="00D601EC"/>
    <w:rsid w:val="00D602EB"/>
    <w:rsid w:val="00D62A25"/>
    <w:rsid w:val="00D64483"/>
    <w:rsid w:val="00D65FD8"/>
    <w:rsid w:val="00D70E42"/>
    <w:rsid w:val="00D81AA1"/>
    <w:rsid w:val="00D8217C"/>
    <w:rsid w:val="00D86371"/>
    <w:rsid w:val="00D924F5"/>
    <w:rsid w:val="00D95A47"/>
    <w:rsid w:val="00DA0E33"/>
    <w:rsid w:val="00DA2A83"/>
    <w:rsid w:val="00DA39C2"/>
    <w:rsid w:val="00DA406A"/>
    <w:rsid w:val="00DB183C"/>
    <w:rsid w:val="00DB49F7"/>
    <w:rsid w:val="00DB54B5"/>
    <w:rsid w:val="00DB6312"/>
    <w:rsid w:val="00DB6C7B"/>
    <w:rsid w:val="00DB7DDB"/>
    <w:rsid w:val="00DC1227"/>
    <w:rsid w:val="00DC1B60"/>
    <w:rsid w:val="00DC375A"/>
    <w:rsid w:val="00DD27FE"/>
    <w:rsid w:val="00DD3319"/>
    <w:rsid w:val="00DD6066"/>
    <w:rsid w:val="00DD6412"/>
    <w:rsid w:val="00DE0CEE"/>
    <w:rsid w:val="00DE3EBA"/>
    <w:rsid w:val="00DE546B"/>
    <w:rsid w:val="00DF02FC"/>
    <w:rsid w:val="00DF138E"/>
    <w:rsid w:val="00DF2A4D"/>
    <w:rsid w:val="00DF56FA"/>
    <w:rsid w:val="00E00504"/>
    <w:rsid w:val="00E052C0"/>
    <w:rsid w:val="00E11938"/>
    <w:rsid w:val="00E16596"/>
    <w:rsid w:val="00E16D4B"/>
    <w:rsid w:val="00E17A7D"/>
    <w:rsid w:val="00E17C4D"/>
    <w:rsid w:val="00E2291C"/>
    <w:rsid w:val="00E26FBE"/>
    <w:rsid w:val="00E27A5D"/>
    <w:rsid w:val="00E27AD5"/>
    <w:rsid w:val="00E34E3D"/>
    <w:rsid w:val="00E35BBD"/>
    <w:rsid w:val="00E36F10"/>
    <w:rsid w:val="00E3763C"/>
    <w:rsid w:val="00E405A1"/>
    <w:rsid w:val="00E4080B"/>
    <w:rsid w:val="00E417F3"/>
    <w:rsid w:val="00E43ABA"/>
    <w:rsid w:val="00E45253"/>
    <w:rsid w:val="00E45685"/>
    <w:rsid w:val="00E47915"/>
    <w:rsid w:val="00E54069"/>
    <w:rsid w:val="00E55554"/>
    <w:rsid w:val="00E57128"/>
    <w:rsid w:val="00E64074"/>
    <w:rsid w:val="00E64FD0"/>
    <w:rsid w:val="00E66744"/>
    <w:rsid w:val="00E66C60"/>
    <w:rsid w:val="00E67797"/>
    <w:rsid w:val="00E70ECF"/>
    <w:rsid w:val="00E81505"/>
    <w:rsid w:val="00E81780"/>
    <w:rsid w:val="00E82E78"/>
    <w:rsid w:val="00E8329E"/>
    <w:rsid w:val="00E911E2"/>
    <w:rsid w:val="00E920E7"/>
    <w:rsid w:val="00E93086"/>
    <w:rsid w:val="00E97B1D"/>
    <w:rsid w:val="00EA0FCB"/>
    <w:rsid w:val="00EA3217"/>
    <w:rsid w:val="00EA6136"/>
    <w:rsid w:val="00EB2633"/>
    <w:rsid w:val="00EB555E"/>
    <w:rsid w:val="00EB5860"/>
    <w:rsid w:val="00EB7B96"/>
    <w:rsid w:val="00EC0B5F"/>
    <w:rsid w:val="00EC1D4A"/>
    <w:rsid w:val="00EC20D9"/>
    <w:rsid w:val="00EC496C"/>
    <w:rsid w:val="00EC5624"/>
    <w:rsid w:val="00EC723F"/>
    <w:rsid w:val="00ED11FA"/>
    <w:rsid w:val="00ED221F"/>
    <w:rsid w:val="00EF0849"/>
    <w:rsid w:val="00EF443F"/>
    <w:rsid w:val="00EF637A"/>
    <w:rsid w:val="00EF7B56"/>
    <w:rsid w:val="00F018D9"/>
    <w:rsid w:val="00F035A5"/>
    <w:rsid w:val="00F06EB0"/>
    <w:rsid w:val="00F11112"/>
    <w:rsid w:val="00F13AE9"/>
    <w:rsid w:val="00F15D7B"/>
    <w:rsid w:val="00F16EA6"/>
    <w:rsid w:val="00F2169E"/>
    <w:rsid w:val="00F21891"/>
    <w:rsid w:val="00F25F4C"/>
    <w:rsid w:val="00F26CE6"/>
    <w:rsid w:val="00F34CED"/>
    <w:rsid w:val="00F36CC5"/>
    <w:rsid w:val="00F4220F"/>
    <w:rsid w:val="00F43856"/>
    <w:rsid w:val="00F45B50"/>
    <w:rsid w:val="00F518A9"/>
    <w:rsid w:val="00F56404"/>
    <w:rsid w:val="00F57EF9"/>
    <w:rsid w:val="00F62AAF"/>
    <w:rsid w:val="00F70DC3"/>
    <w:rsid w:val="00F71A28"/>
    <w:rsid w:val="00F74499"/>
    <w:rsid w:val="00F803CB"/>
    <w:rsid w:val="00F8207D"/>
    <w:rsid w:val="00F83AA6"/>
    <w:rsid w:val="00F87212"/>
    <w:rsid w:val="00F874E4"/>
    <w:rsid w:val="00F925AD"/>
    <w:rsid w:val="00F95854"/>
    <w:rsid w:val="00F95DBF"/>
    <w:rsid w:val="00FA050F"/>
    <w:rsid w:val="00FA2140"/>
    <w:rsid w:val="00FA3E86"/>
    <w:rsid w:val="00FA4529"/>
    <w:rsid w:val="00FC479D"/>
    <w:rsid w:val="00FC6E81"/>
    <w:rsid w:val="00FD1197"/>
    <w:rsid w:val="00FD1DFB"/>
    <w:rsid w:val="00FD5392"/>
    <w:rsid w:val="00FD548A"/>
    <w:rsid w:val="00FD5C3C"/>
    <w:rsid w:val="00FD60A1"/>
    <w:rsid w:val="00FE2BFC"/>
    <w:rsid w:val="00FE7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90AE6B6C-6F8E-454D-B319-4FD8574F1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5554"/>
    <w:pPr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55554"/>
    <w:rPr>
      <w:color w:val="0000FF"/>
      <w:u w:val="single"/>
    </w:rPr>
  </w:style>
  <w:style w:type="paragraph" w:customStyle="1" w:styleId="Heading">
    <w:name w:val="Heading"/>
    <w:basedOn w:val="Normal"/>
    <w:next w:val="BodyText"/>
    <w:rsid w:val="00E5555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rsid w:val="00E55554"/>
    <w:pPr>
      <w:spacing w:after="140" w:line="288" w:lineRule="auto"/>
    </w:pPr>
  </w:style>
  <w:style w:type="paragraph" w:styleId="List">
    <w:name w:val="List"/>
    <w:basedOn w:val="BodyText"/>
    <w:rsid w:val="00E55554"/>
  </w:style>
  <w:style w:type="paragraph" w:styleId="Caption">
    <w:name w:val="caption"/>
    <w:basedOn w:val="Normal"/>
    <w:qFormat/>
    <w:rsid w:val="00E5555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E55554"/>
    <w:pPr>
      <w:suppressLineNumbers/>
    </w:pPr>
  </w:style>
  <w:style w:type="paragraph" w:styleId="Header">
    <w:name w:val="header"/>
    <w:basedOn w:val="Normal"/>
    <w:rsid w:val="00E55554"/>
    <w:pPr>
      <w:suppressLineNumbers/>
      <w:tabs>
        <w:tab w:val="center" w:pos="4819"/>
        <w:tab w:val="right" w:pos="9638"/>
      </w:tabs>
      <w:jc w:val="right"/>
    </w:pPr>
    <w:rPr>
      <w:rFonts w:ascii="Times New Roman" w:hAnsi="Times New Roman"/>
      <w:sz w:val="22"/>
      <w:szCs w:val="22"/>
    </w:rPr>
  </w:style>
  <w:style w:type="paragraph" w:styleId="Footer">
    <w:name w:val="footer"/>
    <w:basedOn w:val="Normal"/>
    <w:rsid w:val="00E55554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al"/>
    <w:rsid w:val="00E55554"/>
    <w:pPr>
      <w:suppressLineNumbers/>
    </w:pPr>
  </w:style>
  <w:style w:type="paragraph" w:customStyle="1" w:styleId="TableHeading">
    <w:name w:val="Table Heading"/>
    <w:basedOn w:val="TableContents"/>
    <w:rsid w:val="00E55554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A28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A28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customStyle="1" w:styleId="Header1">
    <w:name w:val="Header1"/>
    <w:basedOn w:val="Normal"/>
    <w:rsid w:val="005D47D6"/>
    <w:pPr>
      <w:suppressLineNumbers/>
      <w:tabs>
        <w:tab w:val="center" w:pos="4819"/>
        <w:tab w:val="right" w:pos="9638"/>
      </w:tabs>
      <w:autoSpaceDN w:val="0"/>
      <w:jc w:val="right"/>
      <w:textAlignment w:val="baseline"/>
    </w:pPr>
    <w:rPr>
      <w:rFonts w:ascii="Times New Roman" w:hAnsi="Times New Roman"/>
      <w:kern w:val="3"/>
      <w:sz w:val="22"/>
      <w:szCs w:val="22"/>
      <w:lang w:val="en-US"/>
    </w:rPr>
  </w:style>
  <w:style w:type="paragraph" w:styleId="NormalWeb">
    <w:name w:val="Normal (Web)"/>
    <w:basedOn w:val="Normal"/>
    <w:uiPriority w:val="99"/>
    <w:unhideWhenUsed/>
    <w:rsid w:val="00E66C60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bs-Latn-BA" w:bidi="ar-SA"/>
    </w:rPr>
  </w:style>
  <w:style w:type="paragraph" w:styleId="ListParagraph">
    <w:name w:val="List Paragraph"/>
    <w:basedOn w:val="Normal"/>
    <w:uiPriority w:val="34"/>
    <w:qFormat/>
    <w:rsid w:val="002D4CB6"/>
    <w:pPr>
      <w:ind w:left="720"/>
      <w:contextualSpacing/>
    </w:pPr>
    <w:rPr>
      <w:szCs w:val="21"/>
    </w:rPr>
  </w:style>
  <w:style w:type="character" w:styleId="Emphasis">
    <w:name w:val="Emphasis"/>
    <w:basedOn w:val="DefaultParagraphFont"/>
    <w:uiPriority w:val="20"/>
    <w:qFormat/>
    <w:rsid w:val="00FD5C3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4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emijer@ks.gov.ba" TargetMode="External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remijer@ks.gov.ba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LISA~1.KAP\AppData\Local\Temp\KUCZ_2018_v1-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52DD6A-A14A-4C6A-AF29-27B68A93E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KUCZ_2018_v1-3</Template>
  <TotalTime>101</TotalTime>
  <Pages>2</Pages>
  <Words>503</Words>
  <Characters>2872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melisa.kapidzic</dc:creator>
  <cp:lastModifiedBy>KOC</cp:lastModifiedBy>
  <cp:revision>18</cp:revision>
  <cp:lastPrinted>2020-10-30T07:53:00Z</cp:lastPrinted>
  <dcterms:created xsi:type="dcterms:W3CDTF">2020-10-30T06:14:00Z</dcterms:created>
  <dcterms:modified xsi:type="dcterms:W3CDTF">2020-10-30T07:55:00Z</dcterms:modified>
</cp:coreProperties>
</file>